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84C" w:rsidRPr="00925528" w:rsidRDefault="00307D34">
      <w:pPr>
        <w:jc w:val="center"/>
        <w:rPr>
          <w:rFonts w:ascii="Times New Roman" w:hAnsi="Times New Roman"/>
          <w:b/>
        </w:rPr>
      </w:pPr>
      <w:r>
        <w:rPr>
          <w:noProof/>
        </w:rPr>
        <w:drawing>
          <wp:anchor distT="0" distB="0" distL="114300" distR="114300" simplePos="0" relativeHeight="251651072" behindDoc="0" locked="0" layoutInCell="1" allowOverlap="1">
            <wp:simplePos x="0" y="0"/>
            <wp:positionH relativeFrom="column">
              <wp:posOffset>1852295</wp:posOffset>
            </wp:positionH>
            <wp:positionV relativeFrom="paragraph">
              <wp:posOffset>0</wp:posOffset>
            </wp:positionV>
            <wp:extent cx="1436370" cy="1323975"/>
            <wp:effectExtent l="0" t="0" r="0" b="9525"/>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6370" cy="132397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65684C" w:rsidRDefault="0065684C">
      <w:pPr>
        <w:rPr>
          <w:rFonts w:ascii="Times New Roman" w:hAnsi="Times New Roman"/>
        </w:rPr>
      </w:pPr>
    </w:p>
    <w:p w:rsidR="00FF4F6D" w:rsidRPr="00925528" w:rsidRDefault="00FF4F6D">
      <w:pPr>
        <w:rPr>
          <w:rFonts w:ascii="Times New Roman" w:hAnsi="Times New Roman"/>
        </w:rPr>
      </w:pPr>
    </w:p>
    <w:p w:rsidR="00BB0D2F" w:rsidRDefault="00BB0D2F" w:rsidP="00D81D1E">
      <w:pPr>
        <w:tabs>
          <w:tab w:val="left" w:leader="underscore" w:pos="9498"/>
        </w:tabs>
        <w:rPr>
          <w:rFonts w:ascii="Times New Roman" w:hAnsi="Times New Roman"/>
        </w:rPr>
      </w:pPr>
    </w:p>
    <w:p w:rsidR="00BB0D2F" w:rsidRDefault="00307D34">
      <w:pPr>
        <w:tabs>
          <w:tab w:val="left" w:leader="underscore" w:pos="9498"/>
        </w:tabs>
        <w:jc w:val="center"/>
        <w:rPr>
          <w:rFonts w:ascii="Times New Roman" w:hAnsi="Times New Roman"/>
        </w:rPr>
      </w:pPr>
      <w:r>
        <w:rPr>
          <w:rFonts w:ascii="Times New Roman" w:hAnsi="Times New Roman" w:cs="Times New Roman"/>
          <w:noProof/>
          <w:sz w:val="20"/>
          <w:szCs w:val="20"/>
        </w:rPr>
        <w:drawing>
          <wp:inline distT="0" distB="0" distL="0" distR="0" wp14:anchorId="602A2919" wp14:editId="4C778B55">
            <wp:extent cx="1390650" cy="942975"/>
            <wp:effectExtent l="0" t="0" r="0" b="952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942975"/>
                    </a:xfrm>
                    <a:prstGeom prst="rect">
                      <a:avLst/>
                    </a:prstGeom>
                    <a:noFill/>
                    <a:ln>
                      <a:noFill/>
                    </a:ln>
                  </pic:spPr>
                </pic:pic>
              </a:graphicData>
            </a:graphic>
          </wp:inline>
        </w:drawing>
      </w: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imes New Roman" w:hAnsi="Times New Roman"/>
        </w:rPr>
      </w:pPr>
    </w:p>
    <w:p w:rsidR="00BB0D2F" w:rsidRDefault="00BB0D2F">
      <w:pPr>
        <w:tabs>
          <w:tab w:val="left" w:leader="underscore" w:pos="9498"/>
        </w:tabs>
        <w:jc w:val="center"/>
        <w:rPr>
          <w:rFonts w:asciiTheme="minorHAnsi" w:hAnsiTheme="minorHAnsi" w:cstheme="minorHAnsi"/>
          <w:sz w:val="22"/>
          <w:szCs w:val="22"/>
        </w:rPr>
      </w:pPr>
    </w:p>
    <w:p w:rsidR="00307D34" w:rsidRPr="00107B33" w:rsidRDefault="00307D34">
      <w:pPr>
        <w:tabs>
          <w:tab w:val="left" w:leader="underscore" w:pos="9498"/>
        </w:tabs>
        <w:jc w:val="center"/>
        <w:rPr>
          <w:rFonts w:asciiTheme="minorHAnsi" w:hAnsiTheme="minorHAnsi" w:cstheme="minorHAnsi"/>
          <w:sz w:val="22"/>
          <w:szCs w:val="22"/>
        </w:rPr>
      </w:pPr>
    </w:p>
    <w:p w:rsidR="0065684C" w:rsidRPr="00107B33" w:rsidRDefault="0065684C">
      <w:pPr>
        <w:pBdr>
          <w:top w:val="single" w:sz="4" w:space="1" w:color="auto"/>
          <w:bottom w:val="single" w:sz="4" w:space="1" w:color="auto"/>
        </w:pBdr>
        <w:jc w:val="center"/>
        <w:rPr>
          <w:rFonts w:asciiTheme="minorHAnsi" w:hAnsiTheme="minorHAnsi" w:cstheme="minorHAnsi"/>
          <w:sz w:val="22"/>
          <w:szCs w:val="22"/>
        </w:rPr>
      </w:pPr>
    </w:p>
    <w:p w:rsidR="0065684C" w:rsidRPr="00854A8D" w:rsidRDefault="0065684C">
      <w:pPr>
        <w:pBdr>
          <w:top w:val="single" w:sz="4" w:space="1" w:color="auto"/>
          <w:bottom w:val="single" w:sz="4" w:space="1" w:color="auto"/>
        </w:pBdr>
        <w:jc w:val="center"/>
        <w:rPr>
          <w:rFonts w:asciiTheme="minorHAnsi" w:hAnsiTheme="minorHAnsi" w:cstheme="minorHAnsi"/>
          <w:b/>
          <w:sz w:val="28"/>
          <w:szCs w:val="28"/>
        </w:rPr>
      </w:pPr>
      <w:r w:rsidRPr="00854A8D">
        <w:rPr>
          <w:rFonts w:asciiTheme="minorHAnsi" w:hAnsiTheme="minorHAnsi" w:cstheme="minorHAnsi"/>
          <w:b/>
          <w:sz w:val="28"/>
          <w:szCs w:val="28"/>
        </w:rPr>
        <w:t>CAHIER DES CLAUSES</w:t>
      </w:r>
      <w:r w:rsidR="00937F41" w:rsidRPr="00854A8D">
        <w:rPr>
          <w:rFonts w:asciiTheme="minorHAnsi" w:hAnsiTheme="minorHAnsi" w:cstheme="minorHAnsi"/>
          <w:b/>
          <w:sz w:val="28"/>
          <w:szCs w:val="28"/>
        </w:rPr>
        <w:t xml:space="preserve"> TECHNIQUES</w:t>
      </w:r>
      <w:r w:rsidRPr="00854A8D">
        <w:rPr>
          <w:rFonts w:asciiTheme="minorHAnsi" w:hAnsiTheme="minorHAnsi" w:cstheme="minorHAnsi"/>
          <w:b/>
          <w:sz w:val="28"/>
          <w:szCs w:val="28"/>
        </w:rPr>
        <w:t xml:space="preserve"> </w:t>
      </w:r>
      <w:r w:rsidR="00550458" w:rsidRPr="00854A8D">
        <w:rPr>
          <w:rFonts w:asciiTheme="minorHAnsi" w:hAnsiTheme="minorHAnsi" w:cstheme="minorHAnsi"/>
          <w:b/>
          <w:sz w:val="28"/>
          <w:szCs w:val="28"/>
        </w:rPr>
        <w:t>COMMUNES</w:t>
      </w:r>
    </w:p>
    <w:p w:rsidR="0065684C" w:rsidRPr="00854A8D" w:rsidRDefault="0065684C">
      <w:pPr>
        <w:pBdr>
          <w:top w:val="single" w:sz="4" w:space="1" w:color="auto"/>
          <w:bottom w:val="single" w:sz="4" w:space="1" w:color="auto"/>
        </w:pBdr>
        <w:jc w:val="center"/>
        <w:rPr>
          <w:rFonts w:asciiTheme="minorHAnsi" w:hAnsiTheme="minorHAnsi" w:cstheme="minorHAnsi"/>
          <w:sz w:val="28"/>
          <w:szCs w:val="28"/>
        </w:rPr>
      </w:pPr>
    </w:p>
    <w:p w:rsidR="0065684C" w:rsidRPr="00854A8D" w:rsidRDefault="00937F41">
      <w:pPr>
        <w:pBdr>
          <w:top w:val="single" w:sz="4" w:space="1" w:color="auto"/>
          <w:bottom w:val="single" w:sz="4" w:space="1" w:color="auto"/>
        </w:pBdr>
        <w:jc w:val="center"/>
        <w:rPr>
          <w:rFonts w:asciiTheme="minorHAnsi" w:hAnsiTheme="minorHAnsi" w:cstheme="minorHAnsi"/>
          <w:b/>
          <w:sz w:val="28"/>
          <w:szCs w:val="28"/>
        </w:rPr>
      </w:pPr>
      <w:r w:rsidRPr="00854A8D">
        <w:rPr>
          <w:rFonts w:asciiTheme="minorHAnsi" w:hAnsiTheme="minorHAnsi" w:cstheme="minorHAnsi"/>
          <w:b/>
          <w:sz w:val="28"/>
          <w:szCs w:val="28"/>
        </w:rPr>
        <w:t>C.C.T</w:t>
      </w:r>
      <w:r w:rsidR="00EB05B7" w:rsidRPr="00854A8D">
        <w:rPr>
          <w:rFonts w:asciiTheme="minorHAnsi" w:hAnsiTheme="minorHAnsi" w:cstheme="minorHAnsi"/>
          <w:b/>
          <w:sz w:val="28"/>
          <w:szCs w:val="28"/>
        </w:rPr>
        <w:t>.</w:t>
      </w:r>
      <w:r w:rsidR="00550458" w:rsidRPr="00854A8D">
        <w:rPr>
          <w:rFonts w:asciiTheme="minorHAnsi" w:hAnsiTheme="minorHAnsi" w:cstheme="minorHAnsi"/>
          <w:b/>
          <w:sz w:val="28"/>
          <w:szCs w:val="28"/>
        </w:rPr>
        <w:t>C</w:t>
      </w:r>
      <w:r w:rsidR="00EB05B7" w:rsidRPr="00854A8D">
        <w:rPr>
          <w:rFonts w:asciiTheme="minorHAnsi" w:hAnsiTheme="minorHAnsi" w:cstheme="minorHAnsi"/>
          <w:b/>
          <w:sz w:val="28"/>
          <w:szCs w:val="28"/>
        </w:rPr>
        <w:t>.</w:t>
      </w:r>
    </w:p>
    <w:p w:rsidR="0065684C" w:rsidRPr="00107B33" w:rsidRDefault="0065684C">
      <w:pPr>
        <w:pBdr>
          <w:top w:val="single" w:sz="4" w:space="1" w:color="auto"/>
          <w:bottom w:val="single" w:sz="4" w:space="1" w:color="auto"/>
        </w:pBdr>
        <w:tabs>
          <w:tab w:val="left" w:leader="underscore" w:pos="9498"/>
        </w:tabs>
        <w:jc w:val="center"/>
        <w:rPr>
          <w:rFonts w:asciiTheme="minorHAnsi" w:hAnsiTheme="minorHAnsi" w:cstheme="minorHAnsi"/>
          <w:sz w:val="22"/>
          <w:szCs w:val="22"/>
        </w:rPr>
      </w:pPr>
    </w:p>
    <w:p w:rsidR="0065684C" w:rsidRPr="00107B33" w:rsidRDefault="0065684C">
      <w:pPr>
        <w:jc w:val="center"/>
        <w:rPr>
          <w:rFonts w:asciiTheme="minorHAnsi" w:hAnsiTheme="minorHAnsi" w:cstheme="minorHAnsi"/>
          <w:sz w:val="22"/>
          <w:szCs w:val="22"/>
        </w:rPr>
      </w:pPr>
    </w:p>
    <w:p w:rsidR="00B906D9" w:rsidRPr="00107B33" w:rsidRDefault="00B906D9">
      <w:pPr>
        <w:jc w:val="center"/>
        <w:rPr>
          <w:rFonts w:asciiTheme="minorHAnsi" w:hAnsiTheme="minorHAnsi" w:cstheme="minorHAnsi"/>
          <w:sz w:val="22"/>
          <w:szCs w:val="22"/>
        </w:rPr>
      </w:pPr>
    </w:p>
    <w:p w:rsidR="00615471" w:rsidRPr="00107B33" w:rsidRDefault="00615471">
      <w:pPr>
        <w:jc w:val="cente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color w:val="000000"/>
          <w:sz w:val="22"/>
          <w:szCs w:val="22"/>
        </w:rPr>
      </w:pPr>
    </w:p>
    <w:p w:rsidR="00D2492A" w:rsidRPr="006B4BA2" w:rsidRDefault="00624617" w:rsidP="00925528">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sz w:val="28"/>
          <w:szCs w:val="28"/>
        </w:rPr>
      </w:pPr>
      <w:r w:rsidRPr="006B4BA2">
        <w:rPr>
          <w:rFonts w:asciiTheme="minorHAnsi" w:hAnsiTheme="minorHAnsi" w:cstheme="minorHAnsi"/>
          <w:b/>
          <w:sz w:val="28"/>
          <w:szCs w:val="28"/>
        </w:rPr>
        <w:t>ACCORD-CADRES</w:t>
      </w:r>
      <w:r w:rsidR="00D42EE1" w:rsidRPr="006B4BA2">
        <w:rPr>
          <w:rFonts w:asciiTheme="minorHAnsi" w:hAnsiTheme="minorHAnsi" w:cstheme="minorHAnsi"/>
          <w:b/>
          <w:sz w:val="28"/>
          <w:szCs w:val="28"/>
        </w:rPr>
        <w:t xml:space="preserve"> </w:t>
      </w:r>
      <w:r w:rsidR="00B05DEC" w:rsidRPr="006B4BA2">
        <w:rPr>
          <w:rFonts w:asciiTheme="minorHAnsi" w:hAnsiTheme="minorHAnsi" w:cstheme="minorHAnsi"/>
          <w:b/>
          <w:sz w:val="28"/>
          <w:szCs w:val="28"/>
        </w:rPr>
        <w:t>TRAVAUX</w:t>
      </w:r>
    </w:p>
    <w:p w:rsidR="00501BB4" w:rsidRPr="006B4BA2" w:rsidRDefault="00501BB4" w:rsidP="00925528">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sz w:val="28"/>
          <w:szCs w:val="28"/>
        </w:rPr>
      </w:pPr>
    </w:p>
    <w:p w:rsidR="00501BB4" w:rsidRPr="006B4BA2" w:rsidRDefault="00501BB4" w:rsidP="00925528">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sz w:val="28"/>
          <w:szCs w:val="28"/>
        </w:rPr>
      </w:pPr>
      <w:r w:rsidRPr="006B4BA2">
        <w:rPr>
          <w:rFonts w:asciiTheme="minorHAnsi" w:hAnsiTheme="minorHAnsi" w:cstheme="minorHAnsi"/>
          <w:b/>
          <w:sz w:val="28"/>
          <w:szCs w:val="28"/>
        </w:rPr>
        <w:t>Travaux d’entretien</w:t>
      </w:r>
      <w:r w:rsidR="004D770D" w:rsidRPr="006B4BA2">
        <w:rPr>
          <w:rFonts w:asciiTheme="minorHAnsi" w:hAnsiTheme="minorHAnsi" w:cstheme="minorHAnsi"/>
          <w:b/>
          <w:sz w:val="28"/>
          <w:szCs w:val="28"/>
        </w:rPr>
        <w:t>, réparation et rénovation</w:t>
      </w:r>
      <w:r w:rsidRPr="006B4BA2">
        <w:rPr>
          <w:rFonts w:asciiTheme="minorHAnsi" w:hAnsiTheme="minorHAnsi" w:cstheme="minorHAnsi"/>
          <w:b/>
          <w:sz w:val="28"/>
          <w:szCs w:val="28"/>
        </w:rPr>
        <w:t xml:space="preserve"> des locaux et des bâtiments</w:t>
      </w:r>
      <w:r w:rsidR="004D770D" w:rsidRPr="006B4BA2">
        <w:rPr>
          <w:rFonts w:asciiTheme="minorHAnsi" w:hAnsiTheme="minorHAnsi" w:cstheme="minorHAnsi"/>
          <w:b/>
          <w:sz w:val="28"/>
          <w:szCs w:val="28"/>
        </w:rPr>
        <w:t xml:space="preserve"> </w:t>
      </w:r>
    </w:p>
    <w:p w:rsidR="00D77B34" w:rsidRPr="006B4BA2" w:rsidRDefault="00D77B34">
      <w:pPr>
        <w:pBdr>
          <w:top w:val="single" w:sz="6" w:space="0" w:color="auto"/>
          <w:left w:val="single" w:sz="6" w:space="0" w:color="auto"/>
          <w:bottom w:val="single" w:sz="6" w:space="0" w:color="auto"/>
          <w:right w:val="single" w:sz="6" w:space="0" w:color="auto"/>
        </w:pBdr>
        <w:tabs>
          <w:tab w:val="left" w:pos="1134"/>
          <w:tab w:val="decimal" w:pos="5740"/>
          <w:tab w:val="decimal" w:pos="6874"/>
        </w:tabs>
        <w:jc w:val="center"/>
        <w:rPr>
          <w:rFonts w:asciiTheme="minorHAnsi" w:hAnsiTheme="minorHAnsi" w:cstheme="minorHAnsi"/>
          <w:b/>
          <w:color w:val="000000"/>
          <w:sz w:val="28"/>
          <w:szCs w:val="28"/>
        </w:rPr>
      </w:pPr>
    </w:p>
    <w:p w:rsidR="006B4BA2" w:rsidRPr="006B4BA2" w:rsidRDefault="00B927FC" w:rsidP="006B4BA2">
      <w:pPr>
        <w:pBdr>
          <w:top w:val="single" w:sz="6" w:space="0" w:color="auto"/>
          <w:left w:val="single" w:sz="6" w:space="0" w:color="auto"/>
          <w:bottom w:val="single" w:sz="6" w:space="0" w:color="auto"/>
          <w:right w:val="single" w:sz="6" w:space="0" w:color="auto"/>
        </w:pBdr>
        <w:tabs>
          <w:tab w:val="left" w:pos="-709"/>
        </w:tabs>
        <w:spacing w:line="240" w:lineRule="auto"/>
        <w:jc w:val="center"/>
        <w:rPr>
          <w:rFonts w:asciiTheme="minorHAnsi" w:hAnsiTheme="minorHAnsi" w:cstheme="minorHAnsi"/>
          <w:b/>
          <w:color w:val="000000"/>
          <w:szCs w:val="20"/>
        </w:rPr>
      </w:pPr>
      <w:r>
        <w:rPr>
          <w:rFonts w:asciiTheme="minorHAnsi" w:hAnsiTheme="minorHAnsi" w:cstheme="minorHAnsi"/>
          <w:b/>
          <w:color w:val="000000"/>
          <w:szCs w:val="20"/>
        </w:rPr>
        <w:t>DE L’HOPITAL RENEE SABRAN</w:t>
      </w:r>
    </w:p>
    <w:p w:rsidR="0065684C" w:rsidRPr="00107B33" w:rsidRDefault="0065684C">
      <w:pPr>
        <w:pBdr>
          <w:top w:val="single" w:sz="6" w:space="0" w:color="auto"/>
          <w:left w:val="single" w:sz="6" w:space="0" w:color="auto"/>
          <w:bottom w:val="single" w:sz="6" w:space="0" w:color="auto"/>
          <w:right w:val="single" w:sz="6" w:space="0" w:color="auto"/>
        </w:pBdr>
        <w:tabs>
          <w:tab w:val="left" w:pos="-709"/>
        </w:tabs>
        <w:jc w:val="center"/>
        <w:rPr>
          <w:rFonts w:asciiTheme="minorHAnsi" w:hAnsiTheme="minorHAnsi" w:cstheme="minorHAnsi"/>
          <w:b/>
          <w:sz w:val="22"/>
          <w:szCs w:val="22"/>
        </w:rPr>
      </w:pPr>
    </w:p>
    <w:p w:rsidR="0065684C" w:rsidRPr="00107B33" w:rsidRDefault="0065684C">
      <w:pPr>
        <w:rPr>
          <w:rFonts w:asciiTheme="minorHAnsi" w:hAnsiTheme="minorHAnsi" w:cstheme="minorHAnsi"/>
          <w:sz w:val="22"/>
          <w:szCs w:val="22"/>
        </w:rPr>
      </w:pPr>
    </w:p>
    <w:p w:rsidR="0065684C" w:rsidRPr="00107B33" w:rsidRDefault="0065684C">
      <w:pPr>
        <w:tabs>
          <w:tab w:val="left" w:pos="-709"/>
        </w:tabs>
        <w:rPr>
          <w:rFonts w:asciiTheme="minorHAnsi" w:hAnsiTheme="minorHAnsi" w:cstheme="minorHAnsi"/>
          <w:sz w:val="22"/>
          <w:szCs w:val="22"/>
        </w:rPr>
      </w:pPr>
    </w:p>
    <w:p w:rsidR="0065684C" w:rsidRPr="00107B33" w:rsidRDefault="0065684C">
      <w:pPr>
        <w:tabs>
          <w:tab w:val="left" w:pos="-709"/>
        </w:tabs>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22"/>
          <w:szCs w:val="22"/>
        </w:rPr>
      </w:pPr>
    </w:p>
    <w:p w:rsidR="0065684C" w:rsidRPr="00107B33" w:rsidRDefault="0065684C">
      <w:pPr>
        <w:rPr>
          <w:rFonts w:asciiTheme="minorHAnsi" w:hAnsiTheme="minorHAnsi" w:cstheme="minorHAnsi"/>
          <w:sz w:val="32"/>
          <w:szCs w:val="32"/>
        </w:rPr>
      </w:pPr>
    </w:p>
    <w:p w:rsidR="0065684C" w:rsidRPr="00107B33" w:rsidRDefault="0065684C">
      <w:pPr>
        <w:jc w:val="center"/>
        <w:rPr>
          <w:rFonts w:asciiTheme="minorHAnsi" w:hAnsiTheme="minorHAnsi" w:cstheme="minorHAnsi"/>
          <w:sz w:val="32"/>
          <w:szCs w:val="32"/>
        </w:rPr>
      </w:pPr>
      <w:bookmarkStart w:id="0" w:name="_GoBack"/>
      <w:bookmarkEnd w:id="0"/>
      <w:r w:rsidRPr="00107B33">
        <w:rPr>
          <w:rFonts w:asciiTheme="minorHAnsi" w:hAnsiTheme="minorHAnsi" w:cstheme="minorHAnsi"/>
          <w:sz w:val="32"/>
          <w:szCs w:val="32"/>
        </w:rPr>
        <w:t xml:space="preserve">Marché public de </w:t>
      </w:r>
      <w:r w:rsidR="00D42EE1" w:rsidRPr="00107B33">
        <w:rPr>
          <w:rFonts w:asciiTheme="minorHAnsi" w:hAnsiTheme="minorHAnsi" w:cstheme="minorHAnsi"/>
          <w:sz w:val="32"/>
          <w:szCs w:val="32"/>
        </w:rPr>
        <w:t>travaux</w:t>
      </w:r>
    </w:p>
    <w:p w:rsidR="0065684C" w:rsidRPr="00107B33" w:rsidRDefault="0065684C">
      <w:pPr>
        <w:rPr>
          <w:rFonts w:asciiTheme="minorHAnsi" w:hAnsiTheme="minorHAnsi" w:cstheme="minorHAnsi"/>
          <w:b/>
          <w:smallCaps/>
          <w:sz w:val="22"/>
          <w:szCs w:val="22"/>
        </w:rPr>
      </w:pPr>
    </w:p>
    <w:p w:rsidR="0065684C" w:rsidRPr="00107B33" w:rsidRDefault="0065684C">
      <w:pPr>
        <w:rPr>
          <w:rFonts w:asciiTheme="minorHAnsi" w:hAnsiTheme="minorHAnsi" w:cstheme="minorHAnsi"/>
          <w:b/>
          <w:smallCaps/>
          <w:sz w:val="22"/>
          <w:szCs w:val="22"/>
        </w:rPr>
      </w:pPr>
    </w:p>
    <w:p w:rsidR="0065684C" w:rsidRPr="00107B33" w:rsidRDefault="0065684C">
      <w:pPr>
        <w:rPr>
          <w:rFonts w:asciiTheme="minorHAnsi" w:hAnsiTheme="minorHAnsi" w:cstheme="minorHAnsi"/>
          <w:b/>
          <w:smallCaps/>
          <w:sz w:val="22"/>
          <w:szCs w:val="22"/>
        </w:rPr>
      </w:pPr>
    </w:p>
    <w:p w:rsidR="0065684C" w:rsidRPr="00107B33" w:rsidRDefault="0065684C">
      <w:pPr>
        <w:rPr>
          <w:rFonts w:asciiTheme="minorHAnsi" w:hAnsiTheme="minorHAnsi" w:cstheme="minorHAnsi"/>
          <w:b/>
          <w:smallCaps/>
          <w:sz w:val="22"/>
          <w:szCs w:val="22"/>
        </w:rPr>
      </w:pPr>
    </w:p>
    <w:p w:rsidR="0065684C" w:rsidRPr="00107B33" w:rsidRDefault="0065684C" w:rsidP="00BE1321">
      <w:pPr>
        <w:jc w:val="center"/>
        <w:rPr>
          <w:rFonts w:asciiTheme="minorHAnsi" w:hAnsiTheme="minorHAnsi" w:cstheme="minorHAnsi"/>
          <w:noProof/>
          <w:sz w:val="22"/>
          <w:szCs w:val="22"/>
        </w:rPr>
      </w:pPr>
      <w:r w:rsidRPr="00107B33">
        <w:rPr>
          <w:rFonts w:asciiTheme="minorHAnsi" w:hAnsiTheme="minorHAnsi" w:cstheme="minorHAnsi"/>
          <w:b/>
          <w:smallCaps/>
          <w:sz w:val="22"/>
          <w:szCs w:val="22"/>
        </w:rPr>
        <w:br w:type="page"/>
      </w:r>
    </w:p>
    <w:p w:rsidR="00BE1321" w:rsidRPr="00107B33" w:rsidRDefault="00BE1321" w:rsidP="00BE1321">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z w:val="22"/>
          <w:szCs w:val="22"/>
        </w:rPr>
      </w:pPr>
      <w:r w:rsidRPr="00107B33">
        <w:rPr>
          <w:rFonts w:asciiTheme="minorHAnsi" w:hAnsiTheme="minorHAnsi" w:cstheme="minorHAnsi"/>
          <w:b/>
          <w:smallCaps/>
          <w:sz w:val="22"/>
          <w:szCs w:val="22"/>
        </w:rPr>
        <w:lastRenderedPageBreak/>
        <w:t>Sommaire</w:t>
      </w:r>
    </w:p>
    <w:p w:rsidR="00981B0A" w:rsidRPr="00107B33" w:rsidRDefault="00981B0A">
      <w:pPr>
        <w:rPr>
          <w:rFonts w:asciiTheme="minorHAnsi" w:hAnsiTheme="minorHAnsi" w:cstheme="minorHAnsi"/>
          <w:sz w:val="22"/>
          <w:szCs w:val="22"/>
        </w:rPr>
      </w:pPr>
    </w:p>
    <w:p w:rsidR="00882F63" w:rsidRDefault="00D32E3C">
      <w:pPr>
        <w:pStyle w:val="TM1"/>
        <w:tabs>
          <w:tab w:val="left" w:pos="480"/>
          <w:tab w:val="right" w:leader="dot" w:pos="9060"/>
        </w:tabs>
        <w:rPr>
          <w:rFonts w:asciiTheme="minorHAnsi" w:eastAsiaTheme="minorEastAsia" w:hAnsiTheme="minorHAnsi" w:cstheme="minorBidi"/>
          <w:b w:val="0"/>
          <w:bCs w:val="0"/>
          <w:caps w:val="0"/>
          <w:noProof/>
          <w:sz w:val="22"/>
          <w:szCs w:val="22"/>
        </w:rPr>
      </w:pPr>
      <w:r>
        <w:rPr>
          <w:rFonts w:asciiTheme="minorHAnsi" w:hAnsiTheme="minorHAnsi" w:cstheme="minorHAnsi"/>
          <w:sz w:val="22"/>
          <w:szCs w:val="22"/>
          <w:highlight w:val="yellow"/>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02891164" w:history="1">
        <w:r w:rsidR="00882F63" w:rsidRPr="00F30125">
          <w:rPr>
            <w:rStyle w:val="Lienhypertexte"/>
            <w:noProof/>
          </w:rPr>
          <w:t>1</w:t>
        </w:r>
        <w:r w:rsidR="00882F63">
          <w:rPr>
            <w:rFonts w:asciiTheme="minorHAnsi" w:eastAsiaTheme="minorEastAsia" w:hAnsiTheme="minorHAnsi" w:cstheme="minorBidi"/>
            <w:b w:val="0"/>
            <w:bCs w:val="0"/>
            <w:caps w:val="0"/>
            <w:noProof/>
            <w:sz w:val="22"/>
            <w:szCs w:val="22"/>
          </w:rPr>
          <w:tab/>
        </w:r>
        <w:r w:rsidR="00882F63" w:rsidRPr="00F30125">
          <w:rPr>
            <w:rStyle w:val="Lienhypertexte"/>
            <w:noProof/>
          </w:rPr>
          <w:t>INTRODUCTION</w:t>
        </w:r>
        <w:r w:rsidR="00882F63">
          <w:rPr>
            <w:noProof/>
            <w:webHidden/>
          </w:rPr>
          <w:tab/>
        </w:r>
        <w:r w:rsidR="00882F63">
          <w:rPr>
            <w:noProof/>
            <w:webHidden/>
          </w:rPr>
          <w:fldChar w:fldCharType="begin"/>
        </w:r>
        <w:r w:rsidR="00882F63">
          <w:rPr>
            <w:noProof/>
            <w:webHidden/>
          </w:rPr>
          <w:instrText xml:space="preserve"> PAGEREF _Toc202891164 \h </w:instrText>
        </w:r>
        <w:r w:rsidR="00882F63">
          <w:rPr>
            <w:noProof/>
            <w:webHidden/>
          </w:rPr>
        </w:r>
        <w:r w:rsidR="00882F63">
          <w:rPr>
            <w:noProof/>
            <w:webHidden/>
          </w:rPr>
          <w:fldChar w:fldCharType="separate"/>
        </w:r>
        <w:r w:rsidR="00882F63">
          <w:rPr>
            <w:noProof/>
            <w:webHidden/>
          </w:rPr>
          <w:t>4</w:t>
        </w:r>
        <w:r w:rsidR="00882F63">
          <w:rPr>
            <w:noProof/>
            <w:webHidden/>
          </w:rPr>
          <w:fldChar w:fldCharType="end"/>
        </w:r>
      </w:hyperlink>
    </w:p>
    <w:p w:rsidR="00882F63" w:rsidRDefault="00882F63">
      <w:pPr>
        <w:pStyle w:val="TM2"/>
        <w:tabs>
          <w:tab w:val="left" w:pos="720"/>
          <w:tab w:val="right" w:leader="dot" w:pos="9060"/>
        </w:tabs>
        <w:rPr>
          <w:rFonts w:asciiTheme="minorHAnsi" w:eastAsiaTheme="minorEastAsia" w:hAnsiTheme="minorHAnsi" w:cstheme="minorBidi"/>
          <w:smallCaps w:val="0"/>
          <w:noProof/>
          <w:sz w:val="22"/>
          <w:szCs w:val="22"/>
        </w:rPr>
      </w:pPr>
      <w:hyperlink w:anchor="_Toc202891165" w:history="1">
        <w:r w:rsidRPr="00F30125">
          <w:rPr>
            <w:rStyle w:val="Lienhypertexte"/>
            <w:noProof/>
            <w14:scene3d>
              <w14:camera w14:prst="orthographicFront"/>
              <w14:lightRig w14:rig="threePt" w14:dir="t">
                <w14:rot w14:lat="0" w14:lon="0" w14:rev="0"/>
              </w14:lightRig>
            </w14:scene3d>
          </w:rPr>
          <w:t>1.1</w:t>
        </w:r>
        <w:r>
          <w:rPr>
            <w:rFonts w:asciiTheme="minorHAnsi" w:eastAsiaTheme="minorEastAsia" w:hAnsiTheme="minorHAnsi" w:cstheme="minorBidi"/>
            <w:smallCaps w:val="0"/>
            <w:noProof/>
            <w:sz w:val="22"/>
            <w:szCs w:val="22"/>
          </w:rPr>
          <w:tab/>
        </w:r>
        <w:r w:rsidRPr="00F30125">
          <w:rPr>
            <w:rStyle w:val="Lienhypertexte"/>
            <w:noProof/>
          </w:rPr>
          <w:t>Objet du document</w:t>
        </w:r>
        <w:r>
          <w:rPr>
            <w:noProof/>
            <w:webHidden/>
          </w:rPr>
          <w:tab/>
        </w:r>
        <w:r>
          <w:rPr>
            <w:noProof/>
            <w:webHidden/>
          </w:rPr>
          <w:fldChar w:fldCharType="begin"/>
        </w:r>
        <w:r>
          <w:rPr>
            <w:noProof/>
            <w:webHidden/>
          </w:rPr>
          <w:instrText xml:space="preserve"> PAGEREF _Toc202891165 \h </w:instrText>
        </w:r>
        <w:r>
          <w:rPr>
            <w:noProof/>
            <w:webHidden/>
          </w:rPr>
        </w:r>
        <w:r>
          <w:rPr>
            <w:noProof/>
            <w:webHidden/>
          </w:rPr>
          <w:fldChar w:fldCharType="separate"/>
        </w:r>
        <w:r>
          <w:rPr>
            <w:noProof/>
            <w:webHidden/>
          </w:rPr>
          <w:t>4</w:t>
        </w:r>
        <w:r>
          <w:rPr>
            <w:noProof/>
            <w:webHidden/>
          </w:rPr>
          <w:fldChar w:fldCharType="end"/>
        </w:r>
      </w:hyperlink>
    </w:p>
    <w:p w:rsidR="00882F63" w:rsidRDefault="00882F63">
      <w:pPr>
        <w:pStyle w:val="TM2"/>
        <w:tabs>
          <w:tab w:val="left" w:pos="720"/>
          <w:tab w:val="right" w:leader="dot" w:pos="9060"/>
        </w:tabs>
        <w:rPr>
          <w:rFonts w:asciiTheme="minorHAnsi" w:eastAsiaTheme="minorEastAsia" w:hAnsiTheme="minorHAnsi" w:cstheme="minorBidi"/>
          <w:smallCaps w:val="0"/>
          <w:noProof/>
          <w:sz w:val="22"/>
          <w:szCs w:val="22"/>
        </w:rPr>
      </w:pPr>
      <w:hyperlink w:anchor="_Toc202891166" w:history="1">
        <w:r w:rsidRPr="00F30125">
          <w:rPr>
            <w:rStyle w:val="Lienhypertexte"/>
            <w:noProof/>
            <w14:scene3d>
              <w14:camera w14:prst="orthographicFront"/>
              <w14:lightRig w14:rig="threePt" w14:dir="t">
                <w14:rot w14:lat="0" w14:lon="0" w14:rev="0"/>
              </w14:lightRig>
            </w14:scene3d>
          </w:rPr>
          <w:t>1.2</w:t>
        </w:r>
        <w:r>
          <w:rPr>
            <w:rFonts w:asciiTheme="minorHAnsi" w:eastAsiaTheme="minorEastAsia" w:hAnsiTheme="minorHAnsi" w:cstheme="minorBidi"/>
            <w:smallCaps w:val="0"/>
            <w:noProof/>
            <w:sz w:val="22"/>
            <w:szCs w:val="22"/>
          </w:rPr>
          <w:tab/>
        </w:r>
        <w:r w:rsidRPr="00F30125">
          <w:rPr>
            <w:rStyle w:val="Lienhypertexte"/>
            <w:noProof/>
          </w:rPr>
          <w:t>Périmètre géographique</w:t>
        </w:r>
        <w:r>
          <w:rPr>
            <w:noProof/>
            <w:webHidden/>
          </w:rPr>
          <w:tab/>
        </w:r>
        <w:r>
          <w:rPr>
            <w:noProof/>
            <w:webHidden/>
          </w:rPr>
          <w:fldChar w:fldCharType="begin"/>
        </w:r>
        <w:r>
          <w:rPr>
            <w:noProof/>
            <w:webHidden/>
          </w:rPr>
          <w:instrText xml:space="preserve"> PAGEREF _Toc202891166 \h </w:instrText>
        </w:r>
        <w:r>
          <w:rPr>
            <w:noProof/>
            <w:webHidden/>
          </w:rPr>
        </w:r>
        <w:r>
          <w:rPr>
            <w:noProof/>
            <w:webHidden/>
          </w:rPr>
          <w:fldChar w:fldCharType="separate"/>
        </w:r>
        <w:r>
          <w:rPr>
            <w:noProof/>
            <w:webHidden/>
          </w:rPr>
          <w:t>4</w:t>
        </w:r>
        <w:r>
          <w:rPr>
            <w:noProof/>
            <w:webHidden/>
          </w:rPr>
          <w:fldChar w:fldCharType="end"/>
        </w:r>
      </w:hyperlink>
    </w:p>
    <w:p w:rsidR="00882F63" w:rsidRDefault="00882F63">
      <w:pPr>
        <w:pStyle w:val="TM2"/>
        <w:tabs>
          <w:tab w:val="left" w:pos="720"/>
          <w:tab w:val="right" w:leader="dot" w:pos="9060"/>
        </w:tabs>
        <w:rPr>
          <w:rFonts w:asciiTheme="minorHAnsi" w:eastAsiaTheme="minorEastAsia" w:hAnsiTheme="minorHAnsi" w:cstheme="minorBidi"/>
          <w:smallCaps w:val="0"/>
          <w:noProof/>
          <w:sz w:val="22"/>
          <w:szCs w:val="22"/>
        </w:rPr>
      </w:pPr>
      <w:hyperlink w:anchor="_Toc202891167" w:history="1">
        <w:r w:rsidRPr="00F30125">
          <w:rPr>
            <w:rStyle w:val="Lienhypertexte"/>
            <w:noProof/>
            <w14:scene3d>
              <w14:camera w14:prst="orthographicFront"/>
              <w14:lightRig w14:rig="threePt" w14:dir="t">
                <w14:rot w14:lat="0" w14:lon="0" w14:rev="0"/>
              </w14:lightRig>
            </w14:scene3d>
          </w:rPr>
          <w:t>1.3</w:t>
        </w:r>
        <w:r>
          <w:rPr>
            <w:rFonts w:asciiTheme="minorHAnsi" w:eastAsiaTheme="minorEastAsia" w:hAnsiTheme="minorHAnsi" w:cstheme="minorBidi"/>
            <w:smallCaps w:val="0"/>
            <w:noProof/>
            <w:sz w:val="22"/>
            <w:szCs w:val="22"/>
          </w:rPr>
          <w:tab/>
        </w:r>
        <w:r w:rsidRPr="00F30125">
          <w:rPr>
            <w:rStyle w:val="Lienhypertexte"/>
            <w:noProof/>
          </w:rPr>
          <w:t>Présentation générale</w:t>
        </w:r>
        <w:r>
          <w:rPr>
            <w:noProof/>
            <w:webHidden/>
          </w:rPr>
          <w:tab/>
        </w:r>
        <w:r>
          <w:rPr>
            <w:noProof/>
            <w:webHidden/>
          </w:rPr>
          <w:fldChar w:fldCharType="begin"/>
        </w:r>
        <w:r>
          <w:rPr>
            <w:noProof/>
            <w:webHidden/>
          </w:rPr>
          <w:instrText xml:space="preserve"> PAGEREF _Toc202891167 \h </w:instrText>
        </w:r>
        <w:r>
          <w:rPr>
            <w:noProof/>
            <w:webHidden/>
          </w:rPr>
        </w:r>
        <w:r>
          <w:rPr>
            <w:noProof/>
            <w:webHidden/>
          </w:rPr>
          <w:fldChar w:fldCharType="separate"/>
        </w:r>
        <w:r>
          <w:rPr>
            <w:noProof/>
            <w:webHidden/>
          </w:rPr>
          <w:t>4</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68" w:history="1">
        <w:r w:rsidRPr="00F30125">
          <w:rPr>
            <w:rStyle w:val="Lienhypertexte"/>
            <w:noProof/>
          </w:rPr>
          <w:t>2</w:t>
        </w:r>
        <w:r>
          <w:rPr>
            <w:rFonts w:asciiTheme="minorHAnsi" w:eastAsiaTheme="minorEastAsia" w:hAnsiTheme="minorHAnsi" w:cstheme="minorBidi"/>
            <w:b w:val="0"/>
            <w:bCs w:val="0"/>
            <w:caps w:val="0"/>
            <w:noProof/>
            <w:sz w:val="22"/>
            <w:szCs w:val="22"/>
          </w:rPr>
          <w:tab/>
        </w:r>
        <w:r w:rsidRPr="00F30125">
          <w:rPr>
            <w:rStyle w:val="Lienhypertexte"/>
            <w:noProof/>
          </w:rPr>
          <w:t>OBJECTIFS DES TRAVAUX</w:t>
        </w:r>
        <w:r>
          <w:rPr>
            <w:noProof/>
            <w:webHidden/>
          </w:rPr>
          <w:tab/>
        </w:r>
        <w:r>
          <w:rPr>
            <w:noProof/>
            <w:webHidden/>
          </w:rPr>
          <w:fldChar w:fldCharType="begin"/>
        </w:r>
        <w:r>
          <w:rPr>
            <w:noProof/>
            <w:webHidden/>
          </w:rPr>
          <w:instrText xml:space="preserve"> PAGEREF _Toc202891168 \h </w:instrText>
        </w:r>
        <w:r>
          <w:rPr>
            <w:noProof/>
            <w:webHidden/>
          </w:rPr>
        </w:r>
        <w:r>
          <w:rPr>
            <w:noProof/>
            <w:webHidden/>
          </w:rPr>
          <w:fldChar w:fldCharType="separate"/>
        </w:r>
        <w:r>
          <w:rPr>
            <w:noProof/>
            <w:webHidden/>
          </w:rPr>
          <w:t>5</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69" w:history="1">
        <w:r w:rsidRPr="00F30125">
          <w:rPr>
            <w:rStyle w:val="Lienhypertexte"/>
            <w:noProof/>
          </w:rPr>
          <w:t>3</w:t>
        </w:r>
        <w:r>
          <w:rPr>
            <w:rFonts w:asciiTheme="minorHAnsi" w:eastAsiaTheme="minorEastAsia" w:hAnsiTheme="minorHAnsi" w:cstheme="minorBidi"/>
            <w:b w:val="0"/>
            <w:bCs w:val="0"/>
            <w:caps w:val="0"/>
            <w:noProof/>
            <w:sz w:val="22"/>
            <w:szCs w:val="22"/>
          </w:rPr>
          <w:tab/>
        </w:r>
        <w:r w:rsidRPr="00F30125">
          <w:rPr>
            <w:rStyle w:val="Lienhypertexte"/>
            <w:noProof/>
          </w:rPr>
          <w:t>NORMES ET REGLEMENTATION</w:t>
        </w:r>
        <w:r>
          <w:rPr>
            <w:noProof/>
            <w:webHidden/>
          </w:rPr>
          <w:tab/>
        </w:r>
        <w:r>
          <w:rPr>
            <w:noProof/>
            <w:webHidden/>
          </w:rPr>
          <w:fldChar w:fldCharType="begin"/>
        </w:r>
        <w:r>
          <w:rPr>
            <w:noProof/>
            <w:webHidden/>
          </w:rPr>
          <w:instrText xml:space="preserve"> PAGEREF _Toc202891169 \h </w:instrText>
        </w:r>
        <w:r>
          <w:rPr>
            <w:noProof/>
            <w:webHidden/>
          </w:rPr>
        </w:r>
        <w:r>
          <w:rPr>
            <w:noProof/>
            <w:webHidden/>
          </w:rPr>
          <w:fldChar w:fldCharType="separate"/>
        </w:r>
        <w:r>
          <w:rPr>
            <w:noProof/>
            <w:webHidden/>
          </w:rPr>
          <w:t>6</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70" w:history="1">
        <w:r w:rsidRPr="00F30125">
          <w:rPr>
            <w:rStyle w:val="Lienhypertexte"/>
            <w:noProof/>
          </w:rPr>
          <w:t>4</w:t>
        </w:r>
        <w:r>
          <w:rPr>
            <w:rFonts w:asciiTheme="minorHAnsi" w:eastAsiaTheme="minorEastAsia" w:hAnsiTheme="minorHAnsi" w:cstheme="minorBidi"/>
            <w:b w:val="0"/>
            <w:bCs w:val="0"/>
            <w:caps w:val="0"/>
            <w:noProof/>
            <w:sz w:val="22"/>
            <w:szCs w:val="22"/>
          </w:rPr>
          <w:tab/>
        </w:r>
        <w:r w:rsidRPr="00F30125">
          <w:rPr>
            <w:rStyle w:val="Lienhypertexte"/>
            <w:noProof/>
          </w:rPr>
          <w:t>CONNAISSANCE DES LIEUX</w:t>
        </w:r>
        <w:r>
          <w:rPr>
            <w:noProof/>
            <w:webHidden/>
          </w:rPr>
          <w:tab/>
        </w:r>
        <w:r>
          <w:rPr>
            <w:noProof/>
            <w:webHidden/>
          </w:rPr>
          <w:fldChar w:fldCharType="begin"/>
        </w:r>
        <w:r>
          <w:rPr>
            <w:noProof/>
            <w:webHidden/>
          </w:rPr>
          <w:instrText xml:space="preserve"> PAGEREF _Toc202891170 \h </w:instrText>
        </w:r>
        <w:r>
          <w:rPr>
            <w:noProof/>
            <w:webHidden/>
          </w:rPr>
        </w:r>
        <w:r>
          <w:rPr>
            <w:noProof/>
            <w:webHidden/>
          </w:rPr>
          <w:fldChar w:fldCharType="separate"/>
        </w:r>
        <w:r>
          <w:rPr>
            <w:noProof/>
            <w:webHidden/>
          </w:rPr>
          <w:t>6</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71" w:history="1">
        <w:r w:rsidRPr="00F30125">
          <w:rPr>
            <w:rStyle w:val="Lienhypertexte"/>
            <w:noProof/>
          </w:rPr>
          <w:t>5</w:t>
        </w:r>
        <w:r>
          <w:rPr>
            <w:rFonts w:asciiTheme="minorHAnsi" w:eastAsiaTheme="minorEastAsia" w:hAnsiTheme="minorHAnsi" w:cstheme="minorBidi"/>
            <w:b w:val="0"/>
            <w:bCs w:val="0"/>
            <w:caps w:val="0"/>
            <w:noProof/>
            <w:sz w:val="22"/>
            <w:szCs w:val="22"/>
          </w:rPr>
          <w:tab/>
        </w:r>
        <w:r w:rsidRPr="00F30125">
          <w:rPr>
            <w:rStyle w:val="Lienhypertexte"/>
            <w:noProof/>
          </w:rPr>
          <w:t>PRESCRIPTIONS TECHNIQUES</w:t>
        </w:r>
        <w:r>
          <w:rPr>
            <w:noProof/>
            <w:webHidden/>
          </w:rPr>
          <w:tab/>
        </w:r>
        <w:r>
          <w:rPr>
            <w:noProof/>
            <w:webHidden/>
          </w:rPr>
          <w:fldChar w:fldCharType="begin"/>
        </w:r>
        <w:r>
          <w:rPr>
            <w:noProof/>
            <w:webHidden/>
          </w:rPr>
          <w:instrText xml:space="preserve"> PAGEREF _Toc202891171 \h </w:instrText>
        </w:r>
        <w:r>
          <w:rPr>
            <w:noProof/>
            <w:webHidden/>
          </w:rPr>
        </w:r>
        <w:r>
          <w:rPr>
            <w:noProof/>
            <w:webHidden/>
          </w:rPr>
          <w:fldChar w:fldCharType="separate"/>
        </w:r>
        <w:r>
          <w:rPr>
            <w:noProof/>
            <w:webHidden/>
          </w:rPr>
          <w:t>6</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72" w:history="1">
        <w:r w:rsidRPr="00F30125">
          <w:rPr>
            <w:rStyle w:val="Lienhypertexte"/>
            <w:noProof/>
          </w:rPr>
          <w:t>6</w:t>
        </w:r>
        <w:r>
          <w:rPr>
            <w:rFonts w:asciiTheme="minorHAnsi" w:eastAsiaTheme="minorEastAsia" w:hAnsiTheme="minorHAnsi" w:cstheme="minorBidi"/>
            <w:b w:val="0"/>
            <w:bCs w:val="0"/>
            <w:caps w:val="0"/>
            <w:noProof/>
            <w:sz w:val="22"/>
            <w:szCs w:val="22"/>
          </w:rPr>
          <w:tab/>
        </w:r>
        <w:r w:rsidRPr="00F30125">
          <w:rPr>
            <w:rStyle w:val="Lienhypertexte"/>
            <w:noProof/>
          </w:rPr>
          <w:t>Prix au bordereau</w:t>
        </w:r>
        <w:r>
          <w:rPr>
            <w:noProof/>
            <w:webHidden/>
          </w:rPr>
          <w:tab/>
        </w:r>
        <w:r>
          <w:rPr>
            <w:noProof/>
            <w:webHidden/>
          </w:rPr>
          <w:fldChar w:fldCharType="begin"/>
        </w:r>
        <w:r>
          <w:rPr>
            <w:noProof/>
            <w:webHidden/>
          </w:rPr>
          <w:instrText xml:space="preserve"> PAGEREF _Toc202891172 \h </w:instrText>
        </w:r>
        <w:r>
          <w:rPr>
            <w:noProof/>
            <w:webHidden/>
          </w:rPr>
        </w:r>
        <w:r>
          <w:rPr>
            <w:noProof/>
            <w:webHidden/>
          </w:rPr>
          <w:fldChar w:fldCharType="separate"/>
        </w:r>
        <w:r>
          <w:rPr>
            <w:noProof/>
            <w:webHidden/>
          </w:rPr>
          <w:t>6</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73" w:history="1">
        <w:r w:rsidRPr="00F30125">
          <w:rPr>
            <w:rStyle w:val="Lienhypertexte"/>
            <w:noProof/>
          </w:rPr>
          <w:t>7</w:t>
        </w:r>
        <w:r>
          <w:rPr>
            <w:rFonts w:asciiTheme="minorHAnsi" w:eastAsiaTheme="minorEastAsia" w:hAnsiTheme="minorHAnsi" w:cstheme="minorBidi"/>
            <w:b w:val="0"/>
            <w:bCs w:val="0"/>
            <w:caps w:val="0"/>
            <w:noProof/>
            <w:sz w:val="22"/>
            <w:szCs w:val="22"/>
          </w:rPr>
          <w:tab/>
        </w:r>
        <w:r w:rsidRPr="00F30125">
          <w:rPr>
            <w:rStyle w:val="Lienhypertexte"/>
            <w:noProof/>
          </w:rPr>
          <w:t>DEPENSES COMMUNES DE CHANTIER</w:t>
        </w:r>
        <w:r>
          <w:rPr>
            <w:noProof/>
            <w:webHidden/>
          </w:rPr>
          <w:tab/>
        </w:r>
        <w:r>
          <w:rPr>
            <w:noProof/>
            <w:webHidden/>
          </w:rPr>
          <w:fldChar w:fldCharType="begin"/>
        </w:r>
        <w:r>
          <w:rPr>
            <w:noProof/>
            <w:webHidden/>
          </w:rPr>
          <w:instrText xml:space="preserve"> PAGEREF _Toc202891173 \h </w:instrText>
        </w:r>
        <w:r>
          <w:rPr>
            <w:noProof/>
            <w:webHidden/>
          </w:rPr>
        </w:r>
        <w:r>
          <w:rPr>
            <w:noProof/>
            <w:webHidden/>
          </w:rPr>
          <w:fldChar w:fldCharType="separate"/>
        </w:r>
        <w:r>
          <w:rPr>
            <w:noProof/>
            <w:webHidden/>
          </w:rPr>
          <w:t>7</w:t>
        </w:r>
        <w:r>
          <w:rPr>
            <w:noProof/>
            <w:webHidden/>
          </w:rPr>
          <w:fldChar w:fldCharType="end"/>
        </w:r>
      </w:hyperlink>
    </w:p>
    <w:p w:rsidR="00882F63" w:rsidRDefault="00882F63">
      <w:pPr>
        <w:pStyle w:val="TM2"/>
        <w:tabs>
          <w:tab w:val="left" w:pos="720"/>
          <w:tab w:val="right" w:leader="dot" w:pos="9060"/>
        </w:tabs>
        <w:rPr>
          <w:rFonts w:asciiTheme="minorHAnsi" w:eastAsiaTheme="minorEastAsia" w:hAnsiTheme="minorHAnsi" w:cstheme="minorBidi"/>
          <w:smallCaps w:val="0"/>
          <w:noProof/>
          <w:sz w:val="22"/>
          <w:szCs w:val="22"/>
        </w:rPr>
      </w:pPr>
      <w:hyperlink w:anchor="_Toc202891174" w:history="1">
        <w:r w:rsidRPr="00F30125">
          <w:rPr>
            <w:rStyle w:val="Lienhypertexte"/>
            <w:noProof/>
            <w14:scene3d>
              <w14:camera w14:prst="orthographicFront"/>
              <w14:lightRig w14:rig="threePt" w14:dir="t">
                <w14:rot w14:lat="0" w14:lon="0" w14:rev="0"/>
              </w14:lightRig>
            </w14:scene3d>
          </w:rPr>
          <w:t>7.1</w:t>
        </w:r>
        <w:r>
          <w:rPr>
            <w:rFonts w:asciiTheme="minorHAnsi" w:eastAsiaTheme="minorEastAsia" w:hAnsiTheme="minorHAnsi" w:cstheme="minorBidi"/>
            <w:smallCaps w:val="0"/>
            <w:noProof/>
            <w:sz w:val="22"/>
            <w:szCs w:val="22"/>
          </w:rPr>
          <w:tab/>
        </w:r>
        <w:r w:rsidRPr="00F30125">
          <w:rPr>
            <w:rStyle w:val="Lienhypertexte"/>
            <w:noProof/>
          </w:rPr>
          <w:t>Type de dépenses communes de chantier</w:t>
        </w:r>
        <w:r>
          <w:rPr>
            <w:noProof/>
            <w:webHidden/>
          </w:rPr>
          <w:tab/>
        </w:r>
        <w:r>
          <w:rPr>
            <w:noProof/>
            <w:webHidden/>
          </w:rPr>
          <w:fldChar w:fldCharType="begin"/>
        </w:r>
        <w:r>
          <w:rPr>
            <w:noProof/>
            <w:webHidden/>
          </w:rPr>
          <w:instrText xml:space="preserve"> PAGEREF _Toc202891174 \h </w:instrText>
        </w:r>
        <w:r>
          <w:rPr>
            <w:noProof/>
            <w:webHidden/>
          </w:rPr>
        </w:r>
        <w:r>
          <w:rPr>
            <w:noProof/>
            <w:webHidden/>
          </w:rPr>
          <w:fldChar w:fldCharType="separate"/>
        </w:r>
        <w:r>
          <w:rPr>
            <w:noProof/>
            <w:webHidden/>
          </w:rPr>
          <w:t>7</w:t>
        </w:r>
        <w:r>
          <w:rPr>
            <w:noProof/>
            <w:webHidden/>
          </w:rPr>
          <w:fldChar w:fldCharType="end"/>
        </w:r>
      </w:hyperlink>
    </w:p>
    <w:p w:rsidR="00882F63" w:rsidRDefault="00882F63">
      <w:pPr>
        <w:pStyle w:val="TM2"/>
        <w:tabs>
          <w:tab w:val="left" w:pos="720"/>
          <w:tab w:val="right" w:leader="dot" w:pos="9060"/>
        </w:tabs>
        <w:rPr>
          <w:rFonts w:asciiTheme="minorHAnsi" w:eastAsiaTheme="minorEastAsia" w:hAnsiTheme="minorHAnsi" w:cstheme="minorBidi"/>
          <w:smallCaps w:val="0"/>
          <w:noProof/>
          <w:sz w:val="22"/>
          <w:szCs w:val="22"/>
        </w:rPr>
      </w:pPr>
      <w:hyperlink w:anchor="_Toc202891175" w:history="1">
        <w:r w:rsidRPr="00F30125">
          <w:rPr>
            <w:rStyle w:val="Lienhypertexte"/>
            <w:noProof/>
            <w14:scene3d>
              <w14:camera w14:prst="orthographicFront"/>
              <w14:lightRig w14:rig="threePt" w14:dir="t">
                <w14:rot w14:lat="0" w14:lon="0" w14:rev="0"/>
              </w14:lightRig>
            </w14:scene3d>
          </w:rPr>
          <w:t>7.2</w:t>
        </w:r>
        <w:r>
          <w:rPr>
            <w:rFonts w:asciiTheme="minorHAnsi" w:eastAsiaTheme="minorEastAsia" w:hAnsiTheme="minorHAnsi" w:cstheme="minorBidi"/>
            <w:smallCaps w:val="0"/>
            <w:noProof/>
            <w:sz w:val="22"/>
            <w:szCs w:val="22"/>
          </w:rPr>
          <w:tab/>
        </w:r>
        <w:r w:rsidRPr="00F30125">
          <w:rPr>
            <w:rStyle w:val="Lienhypertexte"/>
            <w:noProof/>
          </w:rPr>
          <w:t>Dépenses liées aux réservations, trous, scellements</w:t>
        </w:r>
        <w:r>
          <w:rPr>
            <w:noProof/>
            <w:webHidden/>
          </w:rPr>
          <w:tab/>
        </w:r>
        <w:r>
          <w:rPr>
            <w:noProof/>
            <w:webHidden/>
          </w:rPr>
          <w:fldChar w:fldCharType="begin"/>
        </w:r>
        <w:r>
          <w:rPr>
            <w:noProof/>
            <w:webHidden/>
          </w:rPr>
          <w:instrText xml:space="preserve"> PAGEREF _Toc202891175 \h </w:instrText>
        </w:r>
        <w:r>
          <w:rPr>
            <w:noProof/>
            <w:webHidden/>
          </w:rPr>
        </w:r>
        <w:r>
          <w:rPr>
            <w:noProof/>
            <w:webHidden/>
          </w:rPr>
          <w:fldChar w:fldCharType="separate"/>
        </w:r>
        <w:r>
          <w:rPr>
            <w:noProof/>
            <w:webHidden/>
          </w:rPr>
          <w:t>7</w:t>
        </w:r>
        <w:r>
          <w:rPr>
            <w:noProof/>
            <w:webHidden/>
          </w:rPr>
          <w:fldChar w:fldCharType="end"/>
        </w:r>
      </w:hyperlink>
    </w:p>
    <w:p w:rsidR="00882F63" w:rsidRDefault="00882F63">
      <w:pPr>
        <w:pStyle w:val="TM2"/>
        <w:tabs>
          <w:tab w:val="left" w:pos="720"/>
          <w:tab w:val="right" w:leader="dot" w:pos="9060"/>
        </w:tabs>
        <w:rPr>
          <w:rFonts w:asciiTheme="minorHAnsi" w:eastAsiaTheme="minorEastAsia" w:hAnsiTheme="minorHAnsi" w:cstheme="minorBidi"/>
          <w:smallCaps w:val="0"/>
          <w:noProof/>
          <w:sz w:val="22"/>
          <w:szCs w:val="22"/>
        </w:rPr>
      </w:pPr>
      <w:hyperlink w:anchor="_Toc202891176" w:history="1">
        <w:r w:rsidRPr="00F30125">
          <w:rPr>
            <w:rStyle w:val="Lienhypertexte"/>
            <w:noProof/>
            <w14:scene3d>
              <w14:camera w14:prst="orthographicFront"/>
              <w14:lightRig w14:rig="threePt" w14:dir="t">
                <w14:rot w14:lat="0" w14:lon="0" w14:rev="0"/>
              </w14:lightRig>
            </w14:scene3d>
          </w:rPr>
          <w:t>7.3</w:t>
        </w:r>
        <w:r>
          <w:rPr>
            <w:rFonts w:asciiTheme="minorHAnsi" w:eastAsiaTheme="minorEastAsia" w:hAnsiTheme="minorHAnsi" w:cstheme="minorBidi"/>
            <w:smallCaps w:val="0"/>
            <w:noProof/>
            <w:sz w:val="22"/>
            <w:szCs w:val="22"/>
          </w:rPr>
          <w:tab/>
        </w:r>
        <w:r w:rsidRPr="00F30125">
          <w:rPr>
            <w:rStyle w:val="Lienhypertexte"/>
            <w:noProof/>
          </w:rPr>
          <w:t>Dépenses d’entretien</w:t>
        </w:r>
        <w:r>
          <w:rPr>
            <w:noProof/>
            <w:webHidden/>
          </w:rPr>
          <w:tab/>
        </w:r>
        <w:r>
          <w:rPr>
            <w:noProof/>
            <w:webHidden/>
          </w:rPr>
          <w:fldChar w:fldCharType="begin"/>
        </w:r>
        <w:r>
          <w:rPr>
            <w:noProof/>
            <w:webHidden/>
          </w:rPr>
          <w:instrText xml:space="preserve"> PAGEREF _Toc202891176 \h </w:instrText>
        </w:r>
        <w:r>
          <w:rPr>
            <w:noProof/>
            <w:webHidden/>
          </w:rPr>
        </w:r>
        <w:r>
          <w:rPr>
            <w:noProof/>
            <w:webHidden/>
          </w:rPr>
          <w:fldChar w:fldCharType="separate"/>
        </w:r>
        <w:r>
          <w:rPr>
            <w:noProof/>
            <w:webHidden/>
          </w:rPr>
          <w:t>8</w:t>
        </w:r>
        <w:r>
          <w:rPr>
            <w:noProof/>
            <w:webHidden/>
          </w:rPr>
          <w:fldChar w:fldCharType="end"/>
        </w:r>
      </w:hyperlink>
    </w:p>
    <w:p w:rsidR="00882F63" w:rsidRDefault="00882F63">
      <w:pPr>
        <w:pStyle w:val="TM2"/>
        <w:tabs>
          <w:tab w:val="left" w:pos="720"/>
          <w:tab w:val="right" w:leader="dot" w:pos="9060"/>
        </w:tabs>
        <w:rPr>
          <w:rFonts w:asciiTheme="minorHAnsi" w:eastAsiaTheme="minorEastAsia" w:hAnsiTheme="minorHAnsi" w:cstheme="minorBidi"/>
          <w:smallCaps w:val="0"/>
          <w:noProof/>
          <w:sz w:val="22"/>
          <w:szCs w:val="22"/>
        </w:rPr>
      </w:pPr>
      <w:hyperlink w:anchor="_Toc202891177" w:history="1">
        <w:r w:rsidRPr="00F30125">
          <w:rPr>
            <w:rStyle w:val="Lienhypertexte"/>
            <w:noProof/>
            <w14:scene3d>
              <w14:camera w14:prst="orthographicFront"/>
              <w14:lightRig w14:rig="threePt" w14:dir="t">
                <w14:rot w14:lat="0" w14:lon="0" w14:rev="0"/>
              </w14:lightRig>
            </w14:scene3d>
          </w:rPr>
          <w:t>7.4</w:t>
        </w:r>
        <w:r>
          <w:rPr>
            <w:rFonts w:asciiTheme="minorHAnsi" w:eastAsiaTheme="minorEastAsia" w:hAnsiTheme="minorHAnsi" w:cstheme="minorBidi"/>
            <w:smallCaps w:val="0"/>
            <w:noProof/>
            <w:sz w:val="22"/>
            <w:szCs w:val="22"/>
          </w:rPr>
          <w:tab/>
        </w:r>
        <w:r w:rsidRPr="00F30125">
          <w:rPr>
            <w:rStyle w:val="Lienhypertexte"/>
            <w:noProof/>
          </w:rPr>
          <w:t>Dépenses diverses</w:t>
        </w:r>
        <w:r>
          <w:rPr>
            <w:noProof/>
            <w:webHidden/>
          </w:rPr>
          <w:tab/>
        </w:r>
        <w:r>
          <w:rPr>
            <w:noProof/>
            <w:webHidden/>
          </w:rPr>
          <w:fldChar w:fldCharType="begin"/>
        </w:r>
        <w:r>
          <w:rPr>
            <w:noProof/>
            <w:webHidden/>
          </w:rPr>
          <w:instrText xml:space="preserve"> PAGEREF _Toc202891177 \h </w:instrText>
        </w:r>
        <w:r>
          <w:rPr>
            <w:noProof/>
            <w:webHidden/>
          </w:rPr>
        </w:r>
        <w:r>
          <w:rPr>
            <w:noProof/>
            <w:webHidden/>
          </w:rPr>
          <w:fldChar w:fldCharType="separate"/>
        </w:r>
        <w:r>
          <w:rPr>
            <w:noProof/>
            <w:webHidden/>
          </w:rPr>
          <w:t>8</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78" w:history="1">
        <w:r w:rsidRPr="00F30125">
          <w:rPr>
            <w:rStyle w:val="Lienhypertexte"/>
            <w:noProof/>
          </w:rPr>
          <w:t>8</w:t>
        </w:r>
        <w:r>
          <w:rPr>
            <w:rFonts w:asciiTheme="minorHAnsi" w:eastAsiaTheme="minorEastAsia" w:hAnsiTheme="minorHAnsi" w:cstheme="minorBidi"/>
            <w:b w:val="0"/>
            <w:bCs w:val="0"/>
            <w:caps w:val="0"/>
            <w:noProof/>
            <w:sz w:val="22"/>
            <w:szCs w:val="22"/>
          </w:rPr>
          <w:tab/>
        </w:r>
        <w:r w:rsidRPr="00F30125">
          <w:rPr>
            <w:rStyle w:val="Lienhypertexte"/>
            <w:noProof/>
          </w:rPr>
          <w:t>Demandes dE TRAVAUX</w:t>
        </w:r>
        <w:r>
          <w:rPr>
            <w:noProof/>
            <w:webHidden/>
          </w:rPr>
          <w:tab/>
        </w:r>
        <w:r>
          <w:rPr>
            <w:noProof/>
            <w:webHidden/>
          </w:rPr>
          <w:fldChar w:fldCharType="begin"/>
        </w:r>
        <w:r>
          <w:rPr>
            <w:noProof/>
            <w:webHidden/>
          </w:rPr>
          <w:instrText xml:space="preserve"> PAGEREF _Toc202891178 \h </w:instrText>
        </w:r>
        <w:r>
          <w:rPr>
            <w:noProof/>
            <w:webHidden/>
          </w:rPr>
        </w:r>
        <w:r>
          <w:rPr>
            <w:noProof/>
            <w:webHidden/>
          </w:rPr>
          <w:fldChar w:fldCharType="separate"/>
        </w:r>
        <w:r>
          <w:rPr>
            <w:noProof/>
            <w:webHidden/>
          </w:rPr>
          <w:t>8</w:t>
        </w:r>
        <w:r>
          <w:rPr>
            <w:noProof/>
            <w:webHidden/>
          </w:rPr>
          <w:fldChar w:fldCharType="end"/>
        </w:r>
      </w:hyperlink>
    </w:p>
    <w:p w:rsidR="00882F63" w:rsidRDefault="00882F63">
      <w:pPr>
        <w:pStyle w:val="TM2"/>
        <w:tabs>
          <w:tab w:val="left" w:pos="720"/>
          <w:tab w:val="right" w:leader="dot" w:pos="9060"/>
        </w:tabs>
        <w:rPr>
          <w:rFonts w:asciiTheme="minorHAnsi" w:eastAsiaTheme="minorEastAsia" w:hAnsiTheme="minorHAnsi" w:cstheme="minorBidi"/>
          <w:smallCaps w:val="0"/>
          <w:noProof/>
          <w:sz w:val="22"/>
          <w:szCs w:val="22"/>
        </w:rPr>
      </w:pPr>
      <w:hyperlink w:anchor="_Toc202891179" w:history="1">
        <w:r w:rsidRPr="00F30125">
          <w:rPr>
            <w:rStyle w:val="Lienhypertexte"/>
            <w:noProof/>
            <w14:scene3d>
              <w14:camera w14:prst="orthographicFront"/>
              <w14:lightRig w14:rig="threePt" w14:dir="t">
                <w14:rot w14:lat="0" w14:lon="0" w14:rev="0"/>
              </w14:lightRig>
            </w14:scene3d>
          </w:rPr>
          <w:t>8.1</w:t>
        </w:r>
        <w:r>
          <w:rPr>
            <w:rFonts w:asciiTheme="minorHAnsi" w:eastAsiaTheme="minorEastAsia" w:hAnsiTheme="minorHAnsi" w:cstheme="minorBidi"/>
            <w:smallCaps w:val="0"/>
            <w:noProof/>
            <w:sz w:val="22"/>
            <w:szCs w:val="22"/>
          </w:rPr>
          <w:tab/>
        </w:r>
        <w:r w:rsidRPr="00F30125">
          <w:rPr>
            <w:rStyle w:val="Lienhypertexte"/>
            <w:noProof/>
          </w:rPr>
          <w:t>Demandes non urgentes :</w:t>
        </w:r>
        <w:r>
          <w:rPr>
            <w:noProof/>
            <w:webHidden/>
          </w:rPr>
          <w:tab/>
        </w:r>
        <w:r>
          <w:rPr>
            <w:noProof/>
            <w:webHidden/>
          </w:rPr>
          <w:fldChar w:fldCharType="begin"/>
        </w:r>
        <w:r>
          <w:rPr>
            <w:noProof/>
            <w:webHidden/>
          </w:rPr>
          <w:instrText xml:space="preserve"> PAGEREF _Toc202891179 \h </w:instrText>
        </w:r>
        <w:r>
          <w:rPr>
            <w:noProof/>
            <w:webHidden/>
          </w:rPr>
        </w:r>
        <w:r>
          <w:rPr>
            <w:noProof/>
            <w:webHidden/>
          </w:rPr>
          <w:fldChar w:fldCharType="separate"/>
        </w:r>
        <w:r>
          <w:rPr>
            <w:noProof/>
            <w:webHidden/>
          </w:rPr>
          <w:t>8</w:t>
        </w:r>
        <w:r>
          <w:rPr>
            <w:noProof/>
            <w:webHidden/>
          </w:rPr>
          <w:fldChar w:fldCharType="end"/>
        </w:r>
      </w:hyperlink>
    </w:p>
    <w:p w:rsidR="00882F63" w:rsidRDefault="00882F63">
      <w:pPr>
        <w:pStyle w:val="TM2"/>
        <w:tabs>
          <w:tab w:val="left" w:pos="720"/>
          <w:tab w:val="right" w:leader="dot" w:pos="9060"/>
        </w:tabs>
        <w:rPr>
          <w:rFonts w:asciiTheme="minorHAnsi" w:eastAsiaTheme="minorEastAsia" w:hAnsiTheme="minorHAnsi" w:cstheme="minorBidi"/>
          <w:smallCaps w:val="0"/>
          <w:noProof/>
          <w:sz w:val="22"/>
          <w:szCs w:val="22"/>
        </w:rPr>
      </w:pPr>
      <w:hyperlink w:anchor="_Toc202891180" w:history="1">
        <w:r w:rsidRPr="00F30125">
          <w:rPr>
            <w:rStyle w:val="Lienhypertexte"/>
            <w:noProof/>
            <w14:scene3d>
              <w14:camera w14:prst="orthographicFront"/>
              <w14:lightRig w14:rig="threePt" w14:dir="t">
                <w14:rot w14:lat="0" w14:lon="0" w14:rev="0"/>
              </w14:lightRig>
            </w14:scene3d>
          </w:rPr>
          <w:t>8.2</w:t>
        </w:r>
        <w:r>
          <w:rPr>
            <w:rFonts w:asciiTheme="minorHAnsi" w:eastAsiaTheme="minorEastAsia" w:hAnsiTheme="minorHAnsi" w:cstheme="minorBidi"/>
            <w:smallCaps w:val="0"/>
            <w:noProof/>
            <w:sz w:val="22"/>
            <w:szCs w:val="22"/>
          </w:rPr>
          <w:tab/>
        </w:r>
        <w:r w:rsidRPr="00F30125">
          <w:rPr>
            <w:rStyle w:val="Lienhypertexte"/>
            <w:noProof/>
          </w:rPr>
          <w:t>Demandes urgentes :</w:t>
        </w:r>
        <w:r>
          <w:rPr>
            <w:noProof/>
            <w:webHidden/>
          </w:rPr>
          <w:tab/>
        </w:r>
        <w:r>
          <w:rPr>
            <w:noProof/>
            <w:webHidden/>
          </w:rPr>
          <w:fldChar w:fldCharType="begin"/>
        </w:r>
        <w:r>
          <w:rPr>
            <w:noProof/>
            <w:webHidden/>
          </w:rPr>
          <w:instrText xml:space="preserve"> PAGEREF _Toc202891180 \h </w:instrText>
        </w:r>
        <w:r>
          <w:rPr>
            <w:noProof/>
            <w:webHidden/>
          </w:rPr>
        </w:r>
        <w:r>
          <w:rPr>
            <w:noProof/>
            <w:webHidden/>
          </w:rPr>
          <w:fldChar w:fldCharType="separate"/>
        </w:r>
        <w:r>
          <w:rPr>
            <w:noProof/>
            <w:webHidden/>
          </w:rPr>
          <w:t>8</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81" w:history="1">
        <w:r w:rsidRPr="00F30125">
          <w:rPr>
            <w:rStyle w:val="Lienhypertexte"/>
            <w:noProof/>
          </w:rPr>
          <w:t>9</w:t>
        </w:r>
        <w:r>
          <w:rPr>
            <w:rFonts w:asciiTheme="minorHAnsi" w:eastAsiaTheme="minorEastAsia" w:hAnsiTheme="minorHAnsi" w:cstheme="minorBidi"/>
            <w:b w:val="0"/>
            <w:bCs w:val="0"/>
            <w:caps w:val="0"/>
            <w:noProof/>
            <w:sz w:val="22"/>
            <w:szCs w:val="22"/>
          </w:rPr>
          <w:tab/>
        </w:r>
        <w:r w:rsidRPr="00F30125">
          <w:rPr>
            <w:rStyle w:val="Lienhypertexte"/>
            <w:noProof/>
          </w:rPr>
          <w:t>DELAIS D’INTERVENTION</w:t>
        </w:r>
        <w:r>
          <w:rPr>
            <w:noProof/>
            <w:webHidden/>
          </w:rPr>
          <w:tab/>
        </w:r>
        <w:r>
          <w:rPr>
            <w:noProof/>
            <w:webHidden/>
          </w:rPr>
          <w:fldChar w:fldCharType="begin"/>
        </w:r>
        <w:r>
          <w:rPr>
            <w:noProof/>
            <w:webHidden/>
          </w:rPr>
          <w:instrText xml:space="preserve"> PAGEREF _Toc202891181 \h </w:instrText>
        </w:r>
        <w:r>
          <w:rPr>
            <w:noProof/>
            <w:webHidden/>
          </w:rPr>
        </w:r>
        <w:r>
          <w:rPr>
            <w:noProof/>
            <w:webHidden/>
          </w:rPr>
          <w:fldChar w:fldCharType="separate"/>
        </w:r>
        <w:r>
          <w:rPr>
            <w:noProof/>
            <w:webHidden/>
          </w:rPr>
          <w:t>9</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82" w:history="1">
        <w:r w:rsidRPr="00F30125">
          <w:rPr>
            <w:rStyle w:val="Lienhypertexte"/>
            <w:noProof/>
          </w:rPr>
          <w:t>10</w:t>
        </w:r>
        <w:r>
          <w:rPr>
            <w:rFonts w:asciiTheme="minorHAnsi" w:eastAsiaTheme="minorEastAsia" w:hAnsiTheme="minorHAnsi" w:cstheme="minorBidi"/>
            <w:b w:val="0"/>
            <w:bCs w:val="0"/>
            <w:caps w:val="0"/>
            <w:noProof/>
            <w:sz w:val="22"/>
            <w:szCs w:val="22"/>
          </w:rPr>
          <w:tab/>
        </w:r>
        <w:r w:rsidRPr="00F30125">
          <w:rPr>
            <w:rStyle w:val="Lienhypertexte"/>
            <w:noProof/>
          </w:rPr>
          <w:t>DELAIS D’EXECUTION</w:t>
        </w:r>
        <w:r>
          <w:rPr>
            <w:noProof/>
            <w:webHidden/>
          </w:rPr>
          <w:tab/>
        </w:r>
        <w:r>
          <w:rPr>
            <w:noProof/>
            <w:webHidden/>
          </w:rPr>
          <w:fldChar w:fldCharType="begin"/>
        </w:r>
        <w:r>
          <w:rPr>
            <w:noProof/>
            <w:webHidden/>
          </w:rPr>
          <w:instrText xml:space="preserve"> PAGEREF _Toc202891182 \h </w:instrText>
        </w:r>
        <w:r>
          <w:rPr>
            <w:noProof/>
            <w:webHidden/>
          </w:rPr>
        </w:r>
        <w:r>
          <w:rPr>
            <w:noProof/>
            <w:webHidden/>
          </w:rPr>
          <w:fldChar w:fldCharType="separate"/>
        </w:r>
        <w:r>
          <w:rPr>
            <w:noProof/>
            <w:webHidden/>
          </w:rPr>
          <w:t>9</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83" w:history="1">
        <w:r w:rsidRPr="00F30125">
          <w:rPr>
            <w:rStyle w:val="Lienhypertexte"/>
            <w:noProof/>
          </w:rPr>
          <w:t>11</w:t>
        </w:r>
        <w:r>
          <w:rPr>
            <w:rFonts w:asciiTheme="minorHAnsi" w:eastAsiaTheme="minorEastAsia" w:hAnsiTheme="minorHAnsi" w:cstheme="minorBidi"/>
            <w:b w:val="0"/>
            <w:bCs w:val="0"/>
            <w:caps w:val="0"/>
            <w:noProof/>
            <w:sz w:val="22"/>
            <w:szCs w:val="22"/>
          </w:rPr>
          <w:tab/>
        </w:r>
        <w:r w:rsidRPr="00F30125">
          <w:rPr>
            <w:rStyle w:val="Lienhypertexte"/>
            <w:noProof/>
          </w:rPr>
          <w:t>CONDITIONS D’EXECUTION</w:t>
        </w:r>
        <w:r>
          <w:rPr>
            <w:noProof/>
            <w:webHidden/>
          </w:rPr>
          <w:tab/>
        </w:r>
        <w:r>
          <w:rPr>
            <w:noProof/>
            <w:webHidden/>
          </w:rPr>
          <w:fldChar w:fldCharType="begin"/>
        </w:r>
        <w:r>
          <w:rPr>
            <w:noProof/>
            <w:webHidden/>
          </w:rPr>
          <w:instrText xml:space="preserve"> PAGEREF _Toc202891183 \h </w:instrText>
        </w:r>
        <w:r>
          <w:rPr>
            <w:noProof/>
            <w:webHidden/>
          </w:rPr>
        </w:r>
        <w:r>
          <w:rPr>
            <w:noProof/>
            <w:webHidden/>
          </w:rPr>
          <w:fldChar w:fldCharType="separate"/>
        </w:r>
        <w:r>
          <w:rPr>
            <w:noProof/>
            <w:webHidden/>
          </w:rPr>
          <w:t>9</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84" w:history="1">
        <w:r w:rsidRPr="00F30125">
          <w:rPr>
            <w:rStyle w:val="Lienhypertexte"/>
            <w:noProof/>
            <w14:scene3d>
              <w14:camera w14:prst="orthographicFront"/>
              <w14:lightRig w14:rig="threePt" w14:dir="t">
                <w14:rot w14:lat="0" w14:lon="0" w14:rev="0"/>
              </w14:lightRig>
            </w14:scene3d>
          </w:rPr>
          <w:t>11.1</w:t>
        </w:r>
        <w:r>
          <w:rPr>
            <w:rFonts w:asciiTheme="minorHAnsi" w:eastAsiaTheme="minorEastAsia" w:hAnsiTheme="minorHAnsi" w:cstheme="minorBidi"/>
            <w:smallCaps w:val="0"/>
            <w:noProof/>
            <w:sz w:val="22"/>
            <w:szCs w:val="22"/>
          </w:rPr>
          <w:tab/>
        </w:r>
        <w:r w:rsidRPr="00F30125">
          <w:rPr>
            <w:rStyle w:val="Lienhypertexte"/>
            <w:noProof/>
          </w:rPr>
          <w:t>Horaires d’intervention</w:t>
        </w:r>
        <w:r>
          <w:rPr>
            <w:noProof/>
            <w:webHidden/>
          </w:rPr>
          <w:tab/>
        </w:r>
        <w:r>
          <w:rPr>
            <w:noProof/>
            <w:webHidden/>
          </w:rPr>
          <w:fldChar w:fldCharType="begin"/>
        </w:r>
        <w:r>
          <w:rPr>
            <w:noProof/>
            <w:webHidden/>
          </w:rPr>
          <w:instrText xml:space="preserve"> PAGEREF _Toc202891184 \h </w:instrText>
        </w:r>
        <w:r>
          <w:rPr>
            <w:noProof/>
            <w:webHidden/>
          </w:rPr>
        </w:r>
        <w:r>
          <w:rPr>
            <w:noProof/>
            <w:webHidden/>
          </w:rPr>
          <w:fldChar w:fldCharType="separate"/>
        </w:r>
        <w:r>
          <w:rPr>
            <w:noProof/>
            <w:webHidden/>
          </w:rPr>
          <w:t>9</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85" w:history="1">
        <w:r w:rsidRPr="00F30125">
          <w:rPr>
            <w:rStyle w:val="Lienhypertexte"/>
            <w:noProof/>
            <w14:scene3d>
              <w14:camera w14:prst="orthographicFront"/>
              <w14:lightRig w14:rig="threePt" w14:dir="t">
                <w14:rot w14:lat="0" w14:lon="0" w14:rev="0"/>
              </w14:lightRig>
            </w14:scene3d>
          </w:rPr>
          <w:t>11.2</w:t>
        </w:r>
        <w:r>
          <w:rPr>
            <w:rFonts w:asciiTheme="minorHAnsi" w:eastAsiaTheme="minorEastAsia" w:hAnsiTheme="minorHAnsi" w:cstheme="minorBidi"/>
            <w:smallCaps w:val="0"/>
            <w:noProof/>
            <w:sz w:val="22"/>
            <w:szCs w:val="22"/>
          </w:rPr>
          <w:tab/>
        </w:r>
        <w:r w:rsidRPr="00F30125">
          <w:rPr>
            <w:rStyle w:val="Lienhypertexte"/>
            <w:noProof/>
          </w:rPr>
          <w:t>Disponibilité hors heures ouvrées</w:t>
        </w:r>
        <w:r>
          <w:rPr>
            <w:noProof/>
            <w:webHidden/>
          </w:rPr>
          <w:tab/>
        </w:r>
        <w:r>
          <w:rPr>
            <w:noProof/>
            <w:webHidden/>
          </w:rPr>
          <w:fldChar w:fldCharType="begin"/>
        </w:r>
        <w:r>
          <w:rPr>
            <w:noProof/>
            <w:webHidden/>
          </w:rPr>
          <w:instrText xml:space="preserve"> PAGEREF _Toc202891185 \h </w:instrText>
        </w:r>
        <w:r>
          <w:rPr>
            <w:noProof/>
            <w:webHidden/>
          </w:rPr>
        </w:r>
        <w:r>
          <w:rPr>
            <w:noProof/>
            <w:webHidden/>
          </w:rPr>
          <w:fldChar w:fldCharType="separate"/>
        </w:r>
        <w:r>
          <w:rPr>
            <w:noProof/>
            <w:webHidden/>
          </w:rPr>
          <w:t>10</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86" w:history="1">
        <w:r w:rsidRPr="00F30125">
          <w:rPr>
            <w:rStyle w:val="Lienhypertexte"/>
            <w:noProof/>
            <w14:scene3d>
              <w14:camera w14:prst="orthographicFront"/>
              <w14:lightRig w14:rig="threePt" w14:dir="t">
                <w14:rot w14:lat="0" w14:lon="0" w14:rev="0"/>
              </w14:lightRig>
            </w14:scene3d>
          </w:rPr>
          <w:t>11.3</w:t>
        </w:r>
        <w:r>
          <w:rPr>
            <w:rFonts w:asciiTheme="minorHAnsi" w:eastAsiaTheme="minorEastAsia" w:hAnsiTheme="minorHAnsi" w:cstheme="minorBidi"/>
            <w:smallCaps w:val="0"/>
            <w:noProof/>
            <w:sz w:val="22"/>
            <w:szCs w:val="22"/>
          </w:rPr>
          <w:tab/>
        </w:r>
        <w:r w:rsidRPr="00F30125">
          <w:rPr>
            <w:rStyle w:val="Lienhypertexte"/>
            <w:noProof/>
          </w:rPr>
          <w:t>Moyens matériels</w:t>
        </w:r>
        <w:r>
          <w:rPr>
            <w:noProof/>
            <w:webHidden/>
          </w:rPr>
          <w:tab/>
        </w:r>
        <w:r>
          <w:rPr>
            <w:noProof/>
            <w:webHidden/>
          </w:rPr>
          <w:fldChar w:fldCharType="begin"/>
        </w:r>
        <w:r>
          <w:rPr>
            <w:noProof/>
            <w:webHidden/>
          </w:rPr>
          <w:instrText xml:space="preserve"> PAGEREF _Toc202891186 \h </w:instrText>
        </w:r>
        <w:r>
          <w:rPr>
            <w:noProof/>
            <w:webHidden/>
          </w:rPr>
        </w:r>
        <w:r>
          <w:rPr>
            <w:noProof/>
            <w:webHidden/>
          </w:rPr>
          <w:fldChar w:fldCharType="separate"/>
        </w:r>
        <w:r>
          <w:rPr>
            <w:noProof/>
            <w:webHidden/>
          </w:rPr>
          <w:t>10</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87" w:history="1">
        <w:r w:rsidRPr="00F30125">
          <w:rPr>
            <w:rStyle w:val="Lienhypertexte"/>
            <w:noProof/>
          </w:rPr>
          <w:t>12</w:t>
        </w:r>
        <w:r>
          <w:rPr>
            <w:rFonts w:asciiTheme="minorHAnsi" w:eastAsiaTheme="minorEastAsia" w:hAnsiTheme="minorHAnsi" w:cstheme="minorBidi"/>
            <w:b w:val="0"/>
            <w:bCs w:val="0"/>
            <w:caps w:val="0"/>
            <w:noProof/>
            <w:sz w:val="22"/>
            <w:szCs w:val="22"/>
          </w:rPr>
          <w:tab/>
        </w:r>
        <w:r w:rsidRPr="00F30125">
          <w:rPr>
            <w:rStyle w:val="Lienhypertexte"/>
            <w:noProof/>
          </w:rPr>
          <w:t>MATERIAUX ET PRODUITS</w:t>
        </w:r>
        <w:r>
          <w:rPr>
            <w:noProof/>
            <w:webHidden/>
          </w:rPr>
          <w:tab/>
        </w:r>
        <w:r>
          <w:rPr>
            <w:noProof/>
            <w:webHidden/>
          </w:rPr>
          <w:fldChar w:fldCharType="begin"/>
        </w:r>
        <w:r>
          <w:rPr>
            <w:noProof/>
            <w:webHidden/>
          </w:rPr>
          <w:instrText xml:space="preserve"> PAGEREF _Toc202891187 \h </w:instrText>
        </w:r>
        <w:r>
          <w:rPr>
            <w:noProof/>
            <w:webHidden/>
          </w:rPr>
        </w:r>
        <w:r>
          <w:rPr>
            <w:noProof/>
            <w:webHidden/>
          </w:rPr>
          <w:fldChar w:fldCharType="separate"/>
        </w:r>
        <w:r>
          <w:rPr>
            <w:noProof/>
            <w:webHidden/>
          </w:rPr>
          <w:t>10</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88" w:history="1">
        <w:r w:rsidRPr="00F30125">
          <w:rPr>
            <w:rStyle w:val="Lienhypertexte"/>
            <w:noProof/>
            <w14:scene3d>
              <w14:camera w14:prst="orthographicFront"/>
              <w14:lightRig w14:rig="threePt" w14:dir="t">
                <w14:rot w14:lat="0" w14:lon="0" w14:rev="0"/>
              </w14:lightRig>
            </w14:scene3d>
          </w:rPr>
          <w:t>12.1</w:t>
        </w:r>
        <w:r>
          <w:rPr>
            <w:rFonts w:asciiTheme="minorHAnsi" w:eastAsiaTheme="minorEastAsia" w:hAnsiTheme="minorHAnsi" w:cstheme="minorBidi"/>
            <w:smallCaps w:val="0"/>
            <w:noProof/>
            <w:sz w:val="22"/>
            <w:szCs w:val="22"/>
          </w:rPr>
          <w:tab/>
        </w:r>
        <w:r w:rsidRPr="00F30125">
          <w:rPr>
            <w:rStyle w:val="Lienhypertexte"/>
            <w:noProof/>
          </w:rPr>
          <w:t>Provenance des matériaux et produits</w:t>
        </w:r>
        <w:r>
          <w:rPr>
            <w:noProof/>
            <w:webHidden/>
          </w:rPr>
          <w:tab/>
        </w:r>
        <w:r>
          <w:rPr>
            <w:noProof/>
            <w:webHidden/>
          </w:rPr>
          <w:fldChar w:fldCharType="begin"/>
        </w:r>
        <w:r>
          <w:rPr>
            <w:noProof/>
            <w:webHidden/>
          </w:rPr>
          <w:instrText xml:space="preserve"> PAGEREF _Toc202891188 \h </w:instrText>
        </w:r>
        <w:r>
          <w:rPr>
            <w:noProof/>
            <w:webHidden/>
          </w:rPr>
        </w:r>
        <w:r>
          <w:rPr>
            <w:noProof/>
            <w:webHidden/>
          </w:rPr>
          <w:fldChar w:fldCharType="separate"/>
        </w:r>
        <w:r>
          <w:rPr>
            <w:noProof/>
            <w:webHidden/>
          </w:rPr>
          <w:t>10</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89" w:history="1">
        <w:r w:rsidRPr="00F30125">
          <w:rPr>
            <w:rStyle w:val="Lienhypertexte"/>
            <w:noProof/>
            <w14:scene3d>
              <w14:camera w14:prst="orthographicFront"/>
              <w14:lightRig w14:rig="threePt" w14:dir="t">
                <w14:rot w14:lat="0" w14:lon="0" w14:rev="0"/>
              </w14:lightRig>
            </w14:scene3d>
          </w:rPr>
          <w:t>12.2</w:t>
        </w:r>
        <w:r>
          <w:rPr>
            <w:rFonts w:asciiTheme="minorHAnsi" w:eastAsiaTheme="minorEastAsia" w:hAnsiTheme="minorHAnsi" w:cstheme="minorBidi"/>
            <w:smallCaps w:val="0"/>
            <w:noProof/>
            <w:sz w:val="22"/>
            <w:szCs w:val="22"/>
          </w:rPr>
          <w:tab/>
        </w:r>
        <w:r w:rsidRPr="00F30125">
          <w:rPr>
            <w:rStyle w:val="Lienhypertexte"/>
            <w:noProof/>
          </w:rPr>
          <w:t>Caractéristiques, qualités, vérifications, essais et épreuves des matériaux et produits</w:t>
        </w:r>
        <w:r>
          <w:rPr>
            <w:noProof/>
            <w:webHidden/>
          </w:rPr>
          <w:tab/>
        </w:r>
        <w:r>
          <w:rPr>
            <w:noProof/>
            <w:webHidden/>
          </w:rPr>
          <w:fldChar w:fldCharType="begin"/>
        </w:r>
        <w:r>
          <w:rPr>
            <w:noProof/>
            <w:webHidden/>
          </w:rPr>
          <w:instrText xml:space="preserve"> PAGEREF _Toc202891189 \h </w:instrText>
        </w:r>
        <w:r>
          <w:rPr>
            <w:noProof/>
            <w:webHidden/>
          </w:rPr>
        </w:r>
        <w:r>
          <w:rPr>
            <w:noProof/>
            <w:webHidden/>
          </w:rPr>
          <w:fldChar w:fldCharType="separate"/>
        </w:r>
        <w:r>
          <w:rPr>
            <w:noProof/>
            <w:webHidden/>
          </w:rPr>
          <w:t>10</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90" w:history="1">
        <w:r w:rsidRPr="00F30125">
          <w:rPr>
            <w:rStyle w:val="Lienhypertexte"/>
            <w:noProof/>
            <w14:scene3d>
              <w14:camera w14:prst="orthographicFront"/>
              <w14:lightRig w14:rig="threePt" w14:dir="t">
                <w14:rot w14:lat="0" w14:lon="0" w14:rev="0"/>
              </w14:lightRig>
            </w14:scene3d>
          </w:rPr>
          <w:t>12.3</w:t>
        </w:r>
        <w:r>
          <w:rPr>
            <w:rFonts w:asciiTheme="minorHAnsi" w:eastAsiaTheme="minorEastAsia" w:hAnsiTheme="minorHAnsi" w:cstheme="minorBidi"/>
            <w:smallCaps w:val="0"/>
            <w:noProof/>
            <w:sz w:val="22"/>
            <w:szCs w:val="22"/>
          </w:rPr>
          <w:tab/>
        </w:r>
        <w:r w:rsidRPr="00F30125">
          <w:rPr>
            <w:rStyle w:val="Lienhypertexte"/>
            <w:noProof/>
          </w:rPr>
          <w:t>Prise en charge, manutention et conservation par l'entrepreneur des matériaux et produits fournis par le maître de l'ouvrage</w:t>
        </w:r>
        <w:r>
          <w:rPr>
            <w:noProof/>
            <w:webHidden/>
          </w:rPr>
          <w:tab/>
        </w:r>
        <w:r>
          <w:rPr>
            <w:noProof/>
            <w:webHidden/>
          </w:rPr>
          <w:fldChar w:fldCharType="begin"/>
        </w:r>
        <w:r>
          <w:rPr>
            <w:noProof/>
            <w:webHidden/>
          </w:rPr>
          <w:instrText xml:space="preserve"> PAGEREF _Toc202891190 \h </w:instrText>
        </w:r>
        <w:r>
          <w:rPr>
            <w:noProof/>
            <w:webHidden/>
          </w:rPr>
        </w:r>
        <w:r>
          <w:rPr>
            <w:noProof/>
            <w:webHidden/>
          </w:rPr>
          <w:fldChar w:fldCharType="separate"/>
        </w:r>
        <w:r>
          <w:rPr>
            <w:noProof/>
            <w:webHidden/>
          </w:rPr>
          <w:t>10</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91" w:history="1">
        <w:r w:rsidRPr="00F30125">
          <w:rPr>
            <w:rStyle w:val="Lienhypertexte"/>
            <w:noProof/>
            <w14:scene3d>
              <w14:camera w14:prst="orthographicFront"/>
              <w14:lightRig w14:rig="threePt" w14:dir="t">
                <w14:rot w14:lat="0" w14:lon="0" w14:rev="0"/>
              </w14:lightRig>
            </w14:scene3d>
          </w:rPr>
          <w:t>12.4</w:t>
        </w:r>
        <w:r>
          <w:rPr>
            <w:rFonts w:asciiTheme="minorHAnsi" w:eastAsiaTheme="minorEastAsia" w:hAnsiTheme="minorHAnsi" w:cstheme="minorBidi"/>
            <w:smallCaps w:val="0"/>
            <w:noProof/>
            <w:sz w:val="22"/>
            <w:szCs w:val="22"/>
          </w:rPr>
          <w:tab/>
        </w:r>
        <w:r w:rsidRPr="00F30125">
          <w:rPr>
            <w:rStyle w:val="Lienhypertexte"/>
            <w:noProof/>
          </w:rPr>
          <w:t>Garantie des produits et matériaux</w:t>
        </w:r>
        <w:r>
          <w:rPr>
            <w:noProof/>
            <w:webHidden/>
          </w:rPr>
          <w:tab/>
        </w:r>
        <w:r>
          <w:rPr>
            <w:noProof/>
            <w:webHidden/>
          </w:rPr>
          <w:fldChar w:fldCharType="begin"/>
        </w:r>
        <w:r>
          <w:rPr>
            <w:noProof/>
            <w:webHidden/>
          </w:rPr>
          <w:instrText xml:space="preserve"> PAGEREF _Toc202891191 \h </w:instrText>
        </w:r>
        <w:r>
          <w:rPr>
            <w:noProof/>
            <w:webHidden/>
          </w:rPr>
        </w:r>
        <w:r>
          <w:rPr>
            <w:noProof/>
            <w:webHidden/>
          </w:rPr>
          <w:fldChar w:fldCharType="separate"/>
        </w:r>
        <w:r>
          <w:rPr>
            <w:noProof/>
            <w:webHidden/>
          </w:rPr>
          <w:t>11</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92" w:history="1">
        <w:r w:rsidRPr="00F30125">
          <w:rPr>
            <w:rStyle w:val="Lienhypertexte"/>
            <w:noProof/>
          </w:rPr>
          <w:t>13</w:t>
        </w:r>
        <w:r>
          <w:rPr>
            <w:rFonts w:asciiTheme="minorHAnsi" w:eastAsiaTheme="minorEastAsia" w:hAnsiTheme="minorHAnsi" w:cstheme="minorBidi"/>
            <w:b w:val="0"/>
            <w:bCs w:val="0"/>
            <w:caps w:val="0"/>
            <w:noProof/>
            <w:sz w:val="22"/>
            <w:szCs w:val="22"/>
          </w:rPr>
          <w:tab/>
        </w:r>
        <w:r w:rsidRPr="00F30125">
          <w:rPr>
            <w:rStyle w:val="Lienhypertexte"/>
            <w:noProof/>
          </w:rPr>
          <w:t>PREPARATION</w:t>
        </w:r>
        <w:r>
          <w:rPr>
            <w:noProof/>
            <w:webHidden/>
          </w:rPr>
          <w:tab/>
        </w:r>
        <w:r>
          <w:rPr>
            <w:noProof/>
            <w:webHidden/>
          </w:rPr>
          <w:fldChar w:fldCharType="begin"/>
        </w:r>
        <w:r>
          <w:rPr>
            <w:noProof/>
            <w:webHidden/>
          </w:rPr>
          <w:instrText xml:space="preserve"> PAGEREF _Toc202891192 \h </w:instrText>
        </w:r>
        <w:r>
          <w:rPr>
            <w:noProof/>
            <w:webHidden/>
          </w:rPr>
        </w:r>
        <w:r>
          <w:rPr>
            <w:noProof/>
            <w:webHidden/>
          </w:rPr>
          <w:fldChar w:fldCharType="separate"/>
        </w:r>
        <w:r>
          <w:rPr>
            <w:noProof/>
            <w:webHidden/>
          </w:rPr>
          <w:t>11</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93" w:history="1">
        <w:r w:rsidRPr="00F30125">
          <w:rPr>
            <w:rStyle w:val="Lienhypertexte"/>
            <w:noProof/>
            <w14:scene3d>
              <w14:camera w14:prst="orthographicFront"/>
              <w14:lightRig w14:rig="threePt" w14:dir="t">
                <w14:rot w14:lat="0" w14:lon="0" w14:rev="0"/>
              </w14:lightRig>
            </w14:scene3d>
          </w:rPr>
          <w:t>13.1</w:t>
        </w:r>
        <w:r>
          <w:rPr>
            <w:rFonts w:asciiTheme="minorHAnsi" w:eastAsiaTheme="minorEastAsia" w:hAnsiTheme="minorHAnsi" w:cstheme="minorBidi"/>
            <w:smallCaps w:val="0"/>
            <w:noProof/>
            <w:sz w:val="22"/>
            <w:szCs w:val="22"/>
          </w:rPr>
          <w:tab/>
        </w:r>
        <w:r w:rsidRPr="00F30125">
          <w:rPr>
            <w:rStyle w:val="Lienhypertexte"/>
            <w:noProof/>
          </w:rPr>
          <w:t>Période de préparation - Programme d'exécution des travaux</w:t>
        </w:r>
        <w:r>
          <w:rPr>
            <w:noProof/>
            <w:webHidden/>
          </w:rPr>
          <w:tab/>
        </w:r>
        <w:r>
          <w:rPr>
            <w:noProof/>
            <w:webHidden/>
          </w:rPr>
          <w:fldChar w:fldCharType="begin"/>
        </w:r>
        <w:r>
          <w:rPr>
            <w:noProof/>
            <w:webHidden/>
          </w:rPr>
          <w:instrText xml:space="preserve"> PAGEREF _Toc202891193 \h </w:instrText>
        </w:r>
        <w:r>
          <w:rPr>
            <w:noProof/>
            <w:webHidden/>
          </w:rPr>
        </w:r>
        <w:r>
          <w:rPr>
            <w:noProof/>
            <w:webHidden/>
          </w:rPr>
          <w:fldChar w:fldCharType="separate"/>
        </w:r>
        <w:r>
          <w:rPr>
            <w:noProof/>
            <w:webHidden/>
          </w:rPr>
          <w:t>11</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94" w:history="1">
        <w:r w:rsidRPr="00F30125">
          <w:rPr>
            <w:rStyle w:val="Lienhypertexte"/>
            <w:noProof/>
            <w14:scene3d>
              <w14:camera w14:prst="orthographicFront"/>
              <w14:lightRig w14:rig="threePt" w14:dir="t">
                <w14:rot w14:lat="0" w14:lon="0" w14:rev="0"/>
              </w14:lightRig>
            </w14:scene3d>
          </w:rPr>
          <w:t>13.2</w:t>
        </w:r>
        <w:r>
          <w:rPr>
            <w:rFonts w:asciiTheme="minorHAnsi" w:eastAsiaTheme="minorEastAsia" w:hAnsiTheme="minorHAnsi" w:cstheme="minorBidi"/>
            <w:smallCaps w:val="0"/>
            <w:noProof/>
            <w:sz w:val="22"/>
            <w:szCs w:val="22"/>
          </w:rPr>
          <w:tab/>
        </w:r>
        <w:r w:rsidRPr="00F30125">
          <w:rPr>
            <w:rStyle w:val="Lienhypertexte"/>
            <w:noProof/>
          </w:rPr>
          <w:t>Implantation des ouvrages</w:t>
        </w:r>
        <w:r>
          <w:rPr>
            <w:noProof/>
            <w:webHidden/>
          </w:rPr>
          <w:tab/>
        </w:r>
        <w:r>
          <w:rPr>
            <w:noProof/>
            <w:webHidden/>
          </w:rPr>
          <w:fldChar w:fldCharType="begin"/>
        </w:r>
        <w:r>
          <w:rPr>
            <w:noProof/>
            <w:webHidden/>
          </w:rPr>
          <w:instrText xml:space="preserve"> PAGEREF _Toc202891194 \h </w:instrText>
        </w:r>
        <w:r>
          <w:rPr>
            <w:noProof/>
            <w:webHidden/>
          </w:rPr>
        </w:r>
        <w:r>
          <w:rPr>
            <w:noProof/>
            <w:webHidden/>
          </w:rPr>
          <w:fldChar w:fldCharType="separate"/>
        </w:r>
        <w:r>
          <w:rPr>
            <w:noProof/>
            <w:webHidden/>
          </w:rPr>
          <w:t>11</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95" w:history="1">
        <w:r w:rsidRPr="00F30125">
          <w:rPr>
            <w:rStyle w:val="Lienhypertexte"/>
            <w:noProof/>
            <w14:scene3d>
              <w14:camera w14:prst="orthographicFront"/>
              <w14:lightRig w14:rig="threePt" w14:dir="t">
                <w14:rot w14:lat="0" w14:lon="0" w14:rev="0"/>
              </w14:lightRig>
            </w14:scene3d>
          </w:rPr>
          <w:t>13.3</w:t>
        </w:r>
        <w:r>
          <w:rPr>
            <w:rFonts w:asciiTheme="minorHAnsi" w:eastAsiaTheme="minorEastAsia" w:hAnsiTheme="minorHAnsi" w:cstheme="minorBidi"/>
            <w:smallCaps w:val="0"/>
            <w:noProof/>
            <w:sz w:val="22"/>
            <w:szCs w:val="22"/>
          </w:rPr>
          <w:tab/>
        </w:r>
        <w:r w:rsidRPr="00F30125">
          <w:rPr>
            <w:rStyle w:val="Lienhypertexte"/>
            <w:noProof/>
          </w:rPr>
          <w:t>Installations de chantier</w:t>
        </w:r>
        <w:r>
          <w:rPr>
            <w:noProof/>
            <w:webHidden/>
          </w:rPr>
          <w:tab/>
        </w:r>
        <w:r>
          <w:rPr>
            <w:noProof/>
            <w:webHidden/>
          </w:rPr>
          <w:fldChar w:fldCharType="begin"/>
        </w:r>
        <w:r>
          <w:rPr>
            <w:noProof/>
            <w:webHidden/>
          </w:rPr>
          <w:instrText xml:space="preserve"> PAGEREF _Toc202891195 \h </w:instrText>
        </w:r>
        <w:r>
          <w:rPr>
            <w:noProof/>
            <w:webHidden/>
          </w:rPr>
        </w:r>
        <w:r>
          <w:rPr>
            <w:noProof/>
            <w:webHidden/>
          </w:rPr>
          <w:fldChar w:fldCharType="separate"/>
        </w:r>
        <w:r>
          <w:rPr>
            <w:noProof/>
            <w:webHidden/>
          </w:rPr>
          <w:t>11</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196" w:history="1">
        <w:r w:rsidRPr="00F30125">
          <w:rPr>
            <w:rStyle w:val="Lienhypertexte"/>
            <w:noProof/>
          </w:rPr>
          <w:t>14</w:t>
        </w:r>
        <w:r>
          <w:rPr>
            <w:rFonts w:asciiTheme="minorHAnsi" w:eastAsiaTheme="minorEastAsia" w:hAnsiTheme="minorHAnsi" w:cstheme="minorBidi"/>
            <w:b w:val="0"/>
            <w:bCs w:val="0"/>
            <w:caps w:val="0"/>
            <w:noProof/>
            <w:sz w:val="22"/>
            <w:szCs w:val="22"/>
          </w:rPr>
          <w:tab/>
        </w:r>
        <w:r w:rsidRPr="00F30125">
          <w:rPr>
            <w:rStyle w:val="Lienhypertexte"/>
            <w:noProof/>
          </w:rPr>
          <w:t>EXECUTION</w:t>
        </w:r>
        <w:r>
          <w:rPr>
            <w:noProof/>
            <w:webHidden/>
          </w:rPr>
          <w:tab/>
        </w:r>
        <w:r>
          <w:rPr>
            <w:noProof/>
            <w:webHidden/>
          </w:rPr>
          <w:fldChar w:fldCharType="begin"/>
        </w:r>
        <w:r>
          <w:rPr>
            <w:noProof/>
            <w:webHidden/>
          </w:rPr>
          <w:instrText xml:space="preserve"> PAGEREF _Toc202891196 \h </w:instrText>
        </w:r>
        <w:r>
          <w:rPr>
            <w:noProof/>
            <w:webHidden/>
          </w:rPr>
        </w:r>
        <w:r>
          <w:rPr>
            <w:noProof/>
            <w:webHidden/>
          </w:rPr>
          <w:fldChar w:fldCharType="separate"/>
        </w:r>
        <w:r>
          <w:rPr>
            <w:noProof/>
            <w:webHidden/>
          </w:rPr>
          <w:t>12</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197" w:history="1">
        <w:r w:rsidRPr="00F30125">
          <w:rPr>
            <w:rStyle w:val="Lienhypertexte"/>
            <w:noProof/>
            <w14:scene3d>
              <w14:camera w14:prst="orthographicFront"/>
              <w14:lightRig w14:rig="threePt" w14:dir="t">
                <w14:rot w14:lat="0" w14:lon="0" w14:rev="0"/>
              </w14:lightRig>
            </w14:scene3d>
          </w:rPr>
          <w:t>14.1</w:t>
        </w:r>
        <w:r>
          <w:rPr>
            <w:rFonts w:asciiTheme="minorHAnsi" w:eastAsiaTheme="minorEastAsia" w:hAnsiTheme="minorHAnsi" w:cstheme="minorBidi"/>
            <w:smallCaps w:val="0"/>
            <w:noProof/>
            <w:sz w:val="22"/>
            <w:szCs w:val="22"/>
          </w:rPr>
          <w:tab/>
        </w:r>
        <w:r w:rsidRPr="00F30125">
          <w:rPr>
            <w:rStyle w:val="Lienhypertexte"/>
            <w:noProof/>
          </w:rPr>
          <w:t>Plans d'exécution - Notes de calcul - Etudes de détail – Documents techniques</w:t>
        </w:r>
        <w:r>
          <w:rPr>
            <w:noProof/>
            <w:webHidden/>
          </w:rPr>
          <w:tab/>
        </w:r>
        <w:r>
          <w:rPr>
            <w:noProof/>
            <w:webHidden/>
          </w:rPr>
          <w:fldChar w:fldCharType="begin"/>
        </w:r>
        <w:r>
          <w:rPr>
            <w:noProof/>
            <w:webHidden/>
          </w:rPr>
          <w:instrText xml:space="preserve"> PAGEREF _Toc202891197 \h </w:instrText>
        </w:r>
        <w:r>
          <w:rPr>
            <w:noProof/>
            <w:webHidden/>
          </w:rPr>
        </w:r>
        <w:r>
          <w:rPr>
            <w:noProof/>
            <w:webHidden/>
          </w:rPr>
          <w:fldChar w:fldCharType="separate"/>
        </w:r>
        <w:r>
          <w:rPr>
            <w:noProof/>
            <w:webHidden/>
          </w:rPr>
          <w:t>12</w:t>
        </w:r>
        <w:r>
          <w:rPr>
            <w:noProof/>
            <w:webHidden/>
          </w:rPr>
          <w:fldChar w:fldCharType="end"/>
        </w:r>
      </w:hyperlink>
    </w:p>
    <w:p w:rsidR="00882F63" w:rsidRDefault="00882F63">
      <w:pPr>
        <w:pStyle w:val="TM3"/>
        <w:tabs>
          <w:tab w:val="left" w:pos="1440"/>
          <w:tab w:val="right" w:leader="dot" w:pos="9060"/>
        </w:tabs>
        <w:rPr>
          <w:rFonts w:asciiTheme="minorHAnsi" w:eastAsiaTheme="minorEastAsia" w:hAnsiTheme="minorHAnsi" w:cstheme="minorBidi"/>
          <w:i w:val="0"/>
          <w:iCs w:val="0"/>
          <w:noProof/>
          <w:sz w:val="22"/>
          <w:szCs w:val="22"/>
        </w:rPr>
      </w:pPr>
      <w:hyperlink w:anchor="_Toc202891198" w:history="1">
        <w:r w:rsidRPr="00F30125">
          <w:rPr>
            <w:rStyle w:val="Lienhypertexte"/>
            <w:noProof/>
          </w:rPr>
          <w:t>14.1.1</w:t>
        </w:r>
        <w:r>
          <w:rPr>
            <w:rFonts w:asciiTheme="minorHAnsi" w:eastAsiaTheme="minorEastAsia" w:hAnsiTheme="minorHAnsi" w:cstheme="minorBidi"/>
            <w:i w:val="0"/>
            <w:iCs w:val="0"/>
            <w:noProof/>
            <w:sz w:val="22"/>
            <w:szCs w:val="22"/>
          </w:rPr>
          <w:tab/>
        </w:r>
        <w:r w:rsidRPr="00F30125">
          <w:rPr>
            <w:rStyle w:val="Lienhypertexte"/>
            <w:noProof/>
          </w:rPr>
          <w:t>Plans d'exécution - Notes de calcul - Etudes de détail</w:t>
        </w:r>
        <w:r>
          <w:rPr>
            <w:noProof/>
            <w:webHidden/>
          </w:rPr>
          <w:tab/>
        </w:r>
        <w:r>
          <w:rPr>
            <w:noProof/>
            <w:webHidden/>
          </w:rPr>
          <w:fldChar w:fldCharType="begin"/>
        </w:r>
        <w:r>
          <w:rPr>
            <w:noProof/>
            <w:webHidden/>
          </w:rPr>
          <w:instrText xml:space="preserve"> PAGEREF _Toc202891198 \h </w:instrText>
        </w:r>
        <w:r>
          <w:rPr>
            <w:noProof/>
            <w:webHidden/>
          </w:rPr>
        </w:r>
        <w:r>
          <w:rPr>
            <w:noProof/>
            <w:webHidden/>
          </w:rPr>
          <w:fldChar w:fldCharType="separate"/>
        </w:r>
        <w:r>
          <w:rPr>
            <w:noProof/>
            <w:webHidden/>
          </w:rPr>
          <w:t>12</w:t>
        </w:r>
        <w:r>
          <w:rPr>
            <w:noProof/>
            <w:webHidden/>
          </w:rPr>
          <w:fldChar w:fldCharType="end"/>
        </w:r>
      </w:hyperlink>
    </w:p>
    <w:p w:rsidR="00882F63" w:rsidRDefault="00882F63">
      <w:pPr>
        <w:pStyle w:val="TM3"/>
        <w:tabs>
          <w:tab w:val="left" w:pos="1440"/>
          <w:tab w:val="right" w:leader="dot" w:pos="9060"/>
        </w:tabs>
        <w:rPr>
          <w:rFonts w:asciiTheme="minorHAnsi" w:eastAsiaTheme="minorEastAsia" w:hAnsiTheme="minorHAnsi" w:cstheme="minorBidi"/>
          <w:i w:val="0"/>
          <w:iCs w:val="0"/>
          <w:noProof/>
          <w:sz w:val="22"/>
          <w:szCs w:val="22"/>
        </w:rPr>
      </w:pPr>
      <w:hyperlink w:anchor="_Toc202891199" w:history="1">
        <w:r w:rsidRPr="00F30125">
          <w:rPr>
            <w:rStyle w:val="Lienhypertexte"/>
            <w:noProof/>
          </w:rPr>
          <w:t>14.1.2</w:t>
        </w:r>
        <w:r>
          <w:rPr>
            <w:rFonts w:asciiTheme="minorHAnsi" w:eastAsiaTheme="minorEastAsia" w:hAnsiTheme="minorHAnsi" w:cstheme="minorBidi"/>
            <w:i w:val="0"/>
            <w:iCs w:val="0"/>
            <w:noProof/>
            <w:sz w:val="22"/>
            <w:szCs w:val="22"/>
          </w:rPr>
          <w:tab/>
        </w:r>
        <w:r w:rsidRPr="00F30125">
          <w:rPr>
            <w:rStyle w:val="Lienhypertexte"/>
            <w:noProof/>
          </w:rPr>
          <w:t>Documents techniques de référence pour l'exécution des travaux</w:t>
        </w:r>
        <w:r>
          <w:rPr>
            <w:noProof/>
            <w:webHidden/>
          </w:rPr>
          <w:tab/>
        </w:r>
        <w:r>
          <w:rPr>
            <w:noProof/>
            <w:webHidden/>
          </w:rPr>
          <w:fldChar w:fldCharType="begin"/>
        </w:r>
        <w:r>
          <w:rPr>
            <w:noProof/>
            <w:webHidden/>
          </w:rPr>
          <w:instrText xml:space="preserve"> PAGEREF _Toc202891199 \h </w:instrText>
        </w:r>
        <w:r>
          <w:rPr>
            <w:noProof/>
            <w:webHidden/>
          </w:rPr>
        </w:r>
        <w:r>
          <w:rPr>
            <w:noProof/>
            <w:webHidden/>
          </w:rPr>
          <w:fldChar w:fldCharType="separate"/>
        </w:r>
        <w:r>
          <w:rPr>
            <w:noProof/>
            <w:webHidden/>
          </w:rPr>
          <w:t>12</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00" w:history="1">
        <w:r w:rsidRPr="00F30125">
          <w:rPr>
            <w:rStyle w:val="Lienhypertexte"/>
            <w:noProof/>
            <w14:scene3d>
              <w14:camera w14:prst="orthographicFront"/>
              <w14:lightRig w14:rig="threePt" w14:dir="t">
                <w14:rot w14:lat="0" w14:lon="0" w14:rev="0"/>
              </w14:lightRig>
            </w14:scene3d>
          </w:rPr>
          <w:t>14.2</w:t>
        </w:r>
        <w:r>
          <w:rPr>
            <w:rFonts w:asciiTheme="minorHAnsi" w:eastAsiaTheme="minorEastAsia" w:hAnsiTheme="minorHAnsi" w:cstheme="minorBidi"/>
            <w:smallCaps w:val="0"/>
            <w:noProof/>
            <w:sz w:val="22"/>
            <w:szCs w:val="22"/>
          </w:rPr>
          <w:tab/>
        </w:r>
        <w:r w:rsidRPr="00F30125">
          <w:rPr>
            <w:rStyle w:val="Lienhypertexte"/>
            <w:noProof/>
          </w:rPr>
          <w:t>Accès au chantier – Approvisionnements</w:t>
        </w:r>
        <w:r>
          <w:rPr>
            <w:noProof/>
            <w:webHidden/>
          </w:rPr>
          <w:tab/>
        </w:r>
        <w:r>
          <w:rPr>
            <w:noProof/>
            <w:webHidden/>
          </w:rPr>
          <w:fldChar w:fldCharType="begin"/>
        </w:r>
        <w:r>
          <w:rPr>
            <w:noProof/>
            <w:webHidden/>
          </w:rPr>
          <w:instrText xml:space="preserve"> PAGEREF _Toc202891200 \h </w:instrText>
        </w:r>
        <w:r>
          <w:rPr>
            <w:noProof/>
            <w:webHidden/>
          </w:rPr>
        </w:r>
        <w:r>
          <w:rPr>
            <w:noProof/>
            <w:webHidden/>
          </w:rPr>
          <w:fldChar w:fldCharType="separate"/>
        </w:r>
        <w:r>
          <w:rPr>
            <w:noProof/>
            <w:webHidden/>
          </w:rPr>
          <w:t>12</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01" w:history="1">
        <w:r w:rsidRPr="00F30125">
          <w:rPr>
            <w:rStyle w:val="Lienhypertexte"/>
            <w:noProof/>
            <w14:scene3d>
              <w14:camera w14:prst="orthographicFront"/>
              <w14:lightRig w14:rig="threePt" w14:dir="t">
                <w14:rot w14:lat="0" w14:lon="0" w14:rev="0"/>
              </w14:lightRig>
            </w14:scene3d>
          </w:rPr>
          <w:t>14.3</w:t>
        </w:r>
        <w:r>
          <w:rPr>
            <w:rFonts w:asciiTheme="minorHAnsi" w:eastAsiaTheme="minorEastAsia" w:hAnsiTheme="minorHAnsi" w:cstheme="minorBidi"/>
            <w:smallCaps w:val="0"/>
            <w:noProof/>
            <w:sz w:val="22"/>
            <w:szCs w:val="22"/>
          </w:rPr>
          <w:tab/>
        </w:r>
        <w:r w:rsidRPr="00F30125">
          <w:rPr>
            <w:rStyle w:val="Lienhypertexte"/>
            <w:noProof/>
          </w:rPr>
          <w:t>Protection Incendie</w:t>
        </w:r>
        <w:r>
          <w:rPr>
            <w:noProof/>
            <w:webHidden/>
          </w:rPr>
          <w:tab/>
        </w:r>
        <w:r>
          <w:rPr>
            <w:noProof/>
            <w:webHidden/>
          </w:rPr>
          <w:fldChar w:fldCharType="begin"/>
        </w:r>
        <w:r>
          <w:rPr>
            <w:noProof/>
            <w:webHidden/>
          </w:rPr>
          <w:instrText xml:space="preserve"> PAGEREF _Toc202891201 \h </w:instrText>
        </w:r>
        <w:r>
          <w:rPr>
            <w:noProof/>
            <w:webHidden/>
          </w:rPr>
        </w:r>
        <w:r>
          <w:rPr>
            <w:noProof/>
            <w:webHidden/>
          </w:rPr>
          <w:fldChar w:fldCharType="separate"/>
        </w:r>
        <w:r>
          <w:rPr>
            <w:noProof/>
            <w:webHidden/>
          </w:rPr>
          <w:t>13</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02" w:history="1">
        <w:r w:rsidRPr="00F30125">
          <w:rPr>
            <w:rStyle w:val="Lienhypertexte"/>
            <w:noProof/>
            <w14:scene3d>
              <w14:camera w14:prst="orthographicFront"/>
              <w14:lightRig w14:rig="threePt" w14:dir="t">
                <w14:rot w14:lat="0" w14:lon="0" w14:rev="0"/>
              </w14:lightRig>
            </w14:scene3d>
          </w:rPr>
          <w:t>14.4</w:t>
        </w:r>
        <w:r>
          <w:rPr>
            <w:rFonts w:asciiTheme="minorHAnsi" w:eastAsiaTheme="minorEastAsia" w:hAnsiTheme="minorHAnsi" w:cstheme="minorBidi"/>
            <w:smallCaps w:val="0"/>
            <w:noProof/>
            <w:sz w:val="22"/>
            <w:szCs w:val="22"/>
          </w:rPr>
          <w:tab/>
        </w:r>
        <w:r w:rsidRPr="00F30125">
          <w:rPr>
            <w:rStyle w:val="Lienhypertexte"/>
            <w:noProof/>
          </w:rPr>
          <w:t>Suivi de chantier</w:t>
        </w:r>
        <w:r>
          <w:rPr>
            <w:noProof/>
            <w:webHidden/>
          </w:rPr>
          <w:tab/>
        </w:r>
        <w:r>
          <w:rPr>
            <w:noProof/>
            <w:webHidden/>
          </w:rPr>
          <w:fldChar w:fldCharType="begin"/>
        </w:r>
        <w:r>
          <w:rPr>
            <w:noProof/>
            <w:webHidden/>
          </w:rPr>
          <w:instrText xml:space="preserve"> PAGEREF _Toc202891202 \h </w:instrText>
        </w:r>
        <w:r>
          <w:rPr>
            <w:noProof/>
            <w:webHidden/>
          </w:rPr>
        </w:r>
        <w:r>
          <w:rPr>
            <w:noProof/>
            <w:webHidden/>
          </w:rPr>
          <w:fldChar w:fldCharType="separate"/>
        </w:r>
        <w:r>
          <w:rPr>
            <w:noProof/>
            <w:webHidden/>
          </w:rPr>
          <w:t>13</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203" w:history="1">
        <w:r w:rsidRPr="00F30125">
          <w:rPr>
            <w:rStyle w:val="Lienhypertexte"/>
            <w:noProof/>
          </w:rPr>
          <w:t>15</w:t>
        </w:r>
        <w:r>
          <w:rPr>
            <w:rFonts w:asciiTheme="minorHAnsi" w:eastAsiaTheme="minorEastAsia" w:hAnsiTheme="minorHAnsi" w:cstheme="minorBidi"/>
            <w:b w:val="0"/>
            <w:bCs w:val="0"/>
            <w:caps w:val="0"/>
            <w:noProof/>
            <w:sz w:val="22"/>
            <w:szCs w:val="22"/>
          </w:rPr>
          <w:tab/>
        </w:r>
        <w:r w:rsidRPr="00F30125">
          <w:rPr>
            <w:rStyle w:val="Lienhypertexte"/>
            <w:noProof/>
          </w:rPr>
          <w:t>DEPOSE, EVACUATION DE CHANTIER</w:t>
        </w:r>
        <w:r>
          <w:rPr>
            <w:noProof/>
            <w:webHidden/>
          </w:rPr>
          <w:tab/>
        </w:r>
        <w:r>
          <w:rPr>
            <w:noProof/>
            <w:webHidden/>
          </w:rPr>
          <w:fldChar w:fldCharType="begin"/>
        </w:r>
        <w:r>
          <w:rPr>
            <w:noProof/>
            <w:webHidden/>
          </w:rPr>
          <w:instrText xml:space="preserve"> PAGEREF _Toc202891203 \h </w:instrText>
        </w:r>
        <w:r>
          <w:rPr>
            <w:noProof/>
            <w:webHidden/>
          </w:rPr>
        </w:r>
        <w:r>
          <w:rPr>
            <w:noProof/>
            <w:webHidden/>
          </w:rPr>
          <w:fldChar w:fldCharType="separate"/>
        </w:r>
        <w:r>
          <w:rPr>
            <w:noProof/>
            <w:webHidden/>
          </w:rPr>
          <w:t>13</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04" w:history="1">
        <w:r w:rsidRPr="00F30125">
          <w:rPr>
            <w:rStyle w:val="Lienhypertexte"/>
            <w:noProof/>
            <w14:scene3d>
              <w14:camera w14:prst="orthographicFront"/>
              <w14:lightRig w14:rig="threePt" w14:dir="t">
                <w14:rot w14:lat="0" w14:lon="0" w14:rev="0"/>
              </w14:lightRig>
            </w14:scene3d>
          </w:rPr>
          <w:t>15.1</w:t>
        </w:r>
        <w:r>
          <w:rPr>
            <w:rFonts w:asciiTheme="minorHAnsi" w:eastAsiaTheme="minorEastAsia" w:hAnsiTheme="minorHAnsi" w:cstheme="minorBidi"/>
            <w:smallCaps w:val="0"/>
            <w:noProof/>
            <w:sz w:val="22"/>
            <w:szCs w:val="22"/>
          </w:rPr>
          <w:tab/>
        </w:r>
        <w:r w:rsidRPr="00F30125">
          <w:rPr>
            <w:rStyle w:val="Lienhypertexte"/>
            <w:noProof/>
          </w:rPr>
          <w:t>Démontage</w:t>
        </w:r>
        <w:r>
          <w:rPr>
            <w:noProof/>
            <w:webHidden/>
          </w:rPr>
          <w:tab/>
        </w:r>
        <w:r>
          <w:rPr>
            <w:noProof/>
            <w:webHidden/>
          </w:rPr>
          <w:fldChar w:fldCharType="begin"/>
        </w:r>
        <w:r>
          <w:rPr>
            <w:noProof/>
            <w:webHidden/>
          </w:rPr>
          <w:instrText xml:space="preserve"> PAGEREF _Toc202891204 \h </w:instrText>
        </w:r>
        <w:r>
          <w:rPr>
            <w:noProof/>
            <w:webHidden/>
          </w:rPr>
        </w:r>
        <w:r>
          <w:rPr>
            <w:noProof/>
            <w:webHidden/>
          </w:rPr>
          <w:fldChar w:fldCharType="separate"/>
        </w:r>
        <w:r>
          <w:rPr>
            <w:noProof/>
            <w:webHidden/>
          </w:rPr>
          <w:t>13</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05" w:history="1">
        <w:r w:rsidRPr="00F30125">
          <w:rPr>
            <w:rStyle w:val="Lienhypertexte"/>
            <w:noProof/>
            <w14:scene3d>
              <w14:camera w14:prst="orthographicFront"/>
              <w14:lightRig w14:rig="threePt" w14:dir="t">
                <w14:rot w14:lat="0" w14:lon="0" w14:rev="0"/>
              </w14:lightRig>
            </w14:scene3d>
          </w:rPr>
          <w:t>15.2</w:t>
        </w:r>
        <w:r>
          <w:rPr>
            <w:rFonts w:asciiTheme="minorHAnsi" w:eastAsiaTheme="minorEastAsia" w:hAnsiTheme="minorHAnsi" w:cstheme="minorBidi"/>
            <w:smallCaps w:val="0"/>
            <w:noProof/>
            <w:sz w:val="22"/>
            <w:szCs w:val="22"/>
          </w:rPr>
          <w:tab/>
        </w:r>
        <w:r w:rsidRPr="00F30125">
          <w:rPr>
            <w:rStyle w:val="Lienhypertexte"/>
            <w:noProof/>
          </w:rPr>
          <w:t>Nettoyage</w:t>
        </w:r>
        <w:r>
          <w:rPr>
            <w:noProof/>
            <w:webHidden/>
          </w:rPr>
          <w:tab/>
        </w:r>
        <w:r>
          <w:rPr>
            <w:noProof/>
            <w:webHidden/>
          </w:rPr>
          <w:fldChar w:fldCharType="begin"/>
        </w:r>
        <w:r>
          <w:rPr>
            <w:noProof/>
            <w:webHidden/>
          </w:rPr>
          <w:instrText xml:space="preserve"> PAGEREF _Toc202891205 \h </w:instrText>
        </w:r>
        <w:r>
          <w:rPr>
            <w:noProof/>
            <w:webHidden/>
          </w:rPr>
        </w:r>
        <w:r>
          <w:rPr>
            <w:noProof/>
            <w:webHidden/>
          </w:rPr>
          <w:fldChar w:fldCharType="separate"/>
        </w:r>
        <w:r>
          <w:rPr>
            <w:noProof/>
            <w:webHidden/>
          </w:rPr>
          <w:t>13</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206" w:history="1">
        <w:r w:rsidRPr="00F30125">
          <w:rPr>
            <w:rStyle w:val="Lienhypertexte"/>
            <w:noProof/>
          </w:rPr>
          <w:t>16</w:t>
        </w:r>
        <w:r>
          <w:rPr>
            <w:rFonts w:asciiTheme="minorHAnsi" w:eastAsiaTheme="minorEastAsia" w:hAnsiTheme="minorHAnsi" w:cstheme="minorBidi"/>
            <w:b w:val="0"/>
            <w:bCs w:val="0"/>
            <w:caps w:val="0"/>
            <w:noProof/>
            <w:sz w:val="22"/>
            <w:szCs w:val="22"/>
          </w:rPr>
          <w:tab/>
        </w:r>
        <w:r w:rsidRPr="00F30125">
          <w:rPr>
            <w:rStyle w:val="Lienhypertexte"/>
            <w:noProof/>
          </w:rPr>
          <w:t>Conditions particulières d'exécution des travaux</w:t>
        </w:r>
        <w:r>
          <w:rPr>
            <w:noProof/>
            <w:webHidden/>
          </w:rPr>
          <w:tab/>
        </w:r>
        <w:r>
          <w:rPr>
            <w:noProof/>
            <w:webHidden/>
          </w:rPr>
          <w:fldChar w:fldCharType="begin"/>
        </w:r>
        <w:r>
          <w:rPr>
            <w:noProof/>
            <w:webHidden/>
          </w:rPr>
          <w:instrText xml:space="preserve"> PAGEREF _Toc202891206 \h </w:instrText>
        </w:r>
        <w:r>
          <w:rPr>
            <w:noProof/>
            <w:webHidden/>
          </w:rPr>
        </w:r>
        <w:r>
          <w:rPr>
            <w:noProof/>
            <w:webHidden/>
          </w:rPr>
          <w:fldChar w:fldCharType="separate"/>
        </w:r>
        <w:r>
          <w:rPr>
            <w:noProof/>
            <w:webHidden/>
          </w:rPr>
          <w:t>13</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07" w:history="1">
        <w:r w:rsidRPr="00F30125">
          <w:rPr>
            <w:rStyle w:val="Lienhypertexte"/>
            <w:noProof/>
            <w14:scene3d>
              <w14:camera w14:prst="orthographicFront"/>
              <w14:lightRig w14:rig="threePt" w14:dir="t">
                <w14:rot w14:lat="0" w14:lon="0" w14:rev="0"/>
              </w14:lightRig>
            </w14:scene3d>
          </w:rPr>
          <w:t>16.1</w:t>
        </w:r>
        <w:r>
          <w:rPr>
            <w:rFonts w:asciiTheme="minorHAnsi" w:eastAsiaTheme="minorEastAsia" w:hAnsiTheme="minorHAnsi" w:cstheme="minorBidi"/>
            <w:smallCaps w:val="0"/>
            <w:noProof/>
            <w:sz w:val="22"/>
            <w:szCs w:val="22"/>
          </w:rPr>
          <w:tab/>
        </w:r>
        <w:r w:rsidRPr="00F30125">
          <w:rPr>
            <w:rStyle w:val="Lienhypertexte"/>
            <w:noProof/>
          </w:rPr>
          <w:t>Prise en compte de l’existant</w:t>
        </w:r>
        <w:r>
          <w:rPr>
            <w:noProof/>
            <w:webHidden/>
          </w:rPr>
          <w:tab/>
        </w:r>
        <w:r>
          <w:rPr>
            <w:noProof/>
            <w:webHidden/>
          </w:rPr>
          <w:fldChar w:fldCharType="begin"/>
        </w:r>
        <w:r>
          <w:rPr>
            <w:noProof/>
            <w:webHidden/>
          </w:rPr>
          <w:instrText xml:space="preserve"> PAGEREF _Toc202891207 \h </w:instrText>
        </w:r>
        <w:r>
          <w:rPr>
            <w:noProof/>
            <w:webHidden/>
          </w:rPr>
        </w:r>
        <w:r>
          <w:rPr>
            <w:noProof/>
            <w:webHidden/>
          </w:rPr>
          <w:fldChar w:fldCharType="separate"/>
        </w:r>
        <w:r>
          <w:rPr>
            <w:noProof/>
            <w:webHidden/>
          </w:rPr>
          <w:t>13</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08" w:history="1">
        <w:r w:rsidRPr="00F30125">
          <w:rPr>
            <w:rStyle w:val="Lienhypertexte"/>
            <w:noProof/>
            <w14:scene3d>
              <w14:camera w14:prst="orthographicFront"/>
              <w14:lightRig w14:rig="threePt" w14:dir="t">
                <w14:rot w14:lat="0" w14:lon="0" w14:rev="0"/>
              </w14:lightRig>
            </w14:scene3d>
          </w:rPr>
          <w:t>16.2</w:t>
        </w:r>
        <w:r>
          <w:rPr>
            <w:rFonts w:asciiTheme="minorHAnsi" w:eastAsiaTheme="minorEastAsia" w:hAnsiTheme="minorHAnsi" w:cstheme="minorBidi"/>
            <w:smallCaps w:val="0"/>
            <w:noProof/>
            <w:sz w:val="22"/>
            <w:szCs w:val="22"/>
          </w:rPr>
          <w:tab/>
        </w:r>
        <w:r w:rsidRPr="00F30125">
          <w:rPr>
            <w:rStyle w:val="Lienhypertexte"/>
            <w:noProof/>
          </w:rPr>
          <w:t>Percements et scellements</w:t>
        </w:r>
        <w:r>
          <w:rPr>
            <w:noProof/>
            <w:webHidden/>
          </w:rPr>
          <w:tab/>
        </w:r>
        <w:r>
          <w:rPr>
            <w:noProof/>
            <w:webHidden/>
          </w:rPr>
          <w:fldChar w:fldCharType="begin"/>
        </w:r>
        <w:r>
          <w:rPr>
            <w:noProof/>
            <w:webHidden/>
          </w:rPr>
          <w:instrText xml:space="preserve"> PAGEREF _Toc202891208 \h </w:instrText>
        </w:r>
        <w:r>
          <w:rPr>
            <w:noProof/>
            <w:webHidden/>
          </w:rPr>
        </w:r>
        <w:r>
          <w:rPr>
            <w:noProof/>
            <w:webHidden/>
          </w:rPr>
          <w:fldChar w:fldCharType="separate"/>
        </w:r>
        <w:r>
          <w:rPr>
            <w:noProof/>
            <w:webHidden/>
          </w:rPr>
          <w:t>14</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09" w:history="1">
        <w:r w:rsidRPr="00F30125">
          <w:rPr>
            <w:rStyle w:val="Lienhypertexte"/>
            <w:noProof/>
            <w14:scene3d>
              <w14:camera w14:prst="orthographicFront"/>
              <w14:lightRig w14:rig="threePt" w14:dir="t">
                <w14:rot w14:lat="0" w14:lon="0" w14:rev="0"/>
              </w14:lightRig>
            </w14:scene3d>
          </w:rPr>
          <w:t>16.3</w:t>
        </w:r>
        <w:r>
          <w:rPr>
            <w:rFonts w:asciiTheme="minorHAnsi" w:eastAsiaTheme="minorEastAsia" w:hAnsiTheme="minorHAnsi" w:cstheme="minorBidi"/>
            <w:smallCaps w:val="0"/>
            <w:noProof/>
            <w:sz w:val="22"/>
            <w:szCs w:val="22"/>
          </w:rPr>
          <w:tab/>
        </w:r>
        <w:r w:rsidRPr="00F30125">
          <w:rPr>
            <w:rStyle w:val="Lienhypertexte"/>
            <w:noProof/>
          </w:rPr>
          <w:t>Procédés ou techniques nouveaux ou non traditionnels</w:t>
        </w:r>
        <w:r>
          <w:rPr>
            <w:noProof/>
            <w:webHidden/>
          </w:rPr>
          <w:tab/>
        </w:r>
        <w:r>
          <w:rPr>
            <w:noProof/>
            <w:webHidden/>
          </w:rPr>
          <w:fldChar w:fldCharType="begin"/>
        </w:r>
        <w:r>
          <w:rPr>
            <w:noProof/>
            <w:webHidden/>
          </w:rPr>
          <w:instrText xml:space="preserve"> PAGEREF _Toc202891209 \h </w:instrText>
        </w:r>
        <w:r>
          <w:rPr>
            <w:noProof/>
            <w:webHidden/>
          </w:rPr>
        </w:r>
        <w:r>
          <w:rPr>
            <w:noProof/>
            <w:webHidden/>
          </w:rPr>
          <w:fldChar w:fldCharType="separate"/>
        </w:r>
        <w:r>
          <w:rPr>
            <w:noProof/>
            <w:webHidden/>
          </w:rPr>
          <w:t>14</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10" w:history="1">
        <w:r w:rsidRPr="00F30125">
          <w:rPr>
            <w:rStyle w:val="Lienhypertexte"/>
            <w:noProof/>
            <w14:scene3d>
              <w14:camera w14:prst="orthographicFront"/>
              <w14:lightRig w14:rig="threePt" w14:dir="t">
                <w14:rot w14:lat="0" w14:lon="0" w14:rev="0"/>
              </w14:lightRig>
            </w14:scene3d>
          </w:rPr>
          <w:t>16.4</w:t>
        </w:r>
        <w:r>
          <w:rPr>
            <w:rFonts w:asciiTheme="minorHAnsi" w:eastAsiaTheme="minorEastAsia" w:hAnsiTheme="minorHAnsi" w:cstheme="minorBidi"/>
            <w:smallCaps w:val="0"/>
            <w:noProof/>
            <w:sz w:val="22"/>
            <w:szCs w:val="22"/>
          </w:rPr>
          <w:tab/>
        </w:r>
        <w:r w:rsidRPr="00F30125">
          <w:rPr>
            <w:rStyle w:val="Lienhypertexte"/>
            <w:noProof/>
          </w:rPr>
          <w:t>Récupération de matériaux</w:t>
        </w:r>
        <w:r>
          <w:rPr>
            <w:noProof/>
            <w:webHidden/>
          </w:rPr>
          <w:tab/>
        </w:r>
        <w:r>
          <w:rPr>
            <w:noProof/>
            <w:webHidden/>
          </w:rPr>
          <w:fldChar w:fldCharType="begin"/>
        </w:r>
        <w:r>
          <w:rPr>
            <w:noProof/>
            <w:webHidden/>
          </w:rPr>
          <w:instrText xml:space="preserve"> PAGEREF _Toc202891210 \h </w:instrText>
        </w:r>
        <w:r>
          <w:rPr>
            <w:noProof/>
            <w:webHidden/>
          </w:rPr>
        </w:r>
        <w:r>
          <w:rPr>
            <w:noProof/>
            <w:webHidden/>
          </w:rPr>
          <w:fldChar w:fldCharType="separate"/>
        </w:r>
        <w:r>
          <w:rPr>
            <w:noProof/>
            <w:webHidden/>
          </w:rPr>
          <w:t>14</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11" w:history="1">
        <w:r w:rsidRPr="00F30125">
          <w:rPr>
            <w:rStyle w:val="Lienhypertexte"/>
            <w:noProof/>
            <w14:scene3d>
              <w14:camera w14:prst="orthographicFront"/>
              <w14:lightRig w14:rig="threePt" w14:dir="t">
                <w14:rot w14:lat="0" w14:lon="0" w14:rev="0"/>
              </w14:lightRig>
            </w14:scene3d>
          </w:rPr>
          <w:t>16.5</w:t>
        </w:r>
        <w:r>
          <w:rPr>
            <w:rFonts w:asciiTheme="minorHAnsi" w:eastAsiaTheme="minorEastAsia" w:hAnsiTheme="minorHAnsi" w:cstheme="minorBidi"/>
            <w:smallCaps w:val="0"/>
            <w:noProof/>
            <w:sz w:val="22"/>
            <w:szCs w:val="22"/>
          </w:rPr>
          <w:tab/>
        </w:r>
        <w:r w:rsidRPr="00F30125">
          <w:rPr>
            <w:rStyle w:val="Lienhypertexte"/>
            <w:noProof/>
          </w:rPr>
          <w:t>Gestion des déchets de chantier</w:t>
        </w:r>
        <w:r>
          <w:rPr>
            <w:noProof/>
            <w:webHidden/>
          </w:rPr>
          <w:tab/>
        </w:r>
        <w:r>
          <w:rPr>
            <w:noProof/>
            <w:webHidden/>
          </w:rPr>
          <w:fldChar w:fldCharType="begin"/>
        </w:r>
        <w:r>
          <w:rPr>
            <w:noProof/>
            <w:webHidden/>
          </w:rPr>
          <w:instrText xml:space="preserve"> PAGEREF _Toc202891211 \h </w:instrText>
        </w:r>
        <w:r>
          <w:rPr>
            <w:noProof/>
            <w:webHidden/>
          </w:rPr>
        </w:r>
        <w:r>
          <w:rPr>
            <w:noProof/>
            <w:webHidden/>
          </w:rPr>
          <w:fldChar w:fldCharType="separate"/>
        </w:r>
        <w:r>
          <w:rPr>
            <w:noProof/>
            <w:webHidden/>
          </w:rPr>
          <w:t>14</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212" w:history="1">
        <w:r w:rsidRPr="00F30125">
          <w:rPr>
            <w:rStyle w:val="Lienhypertexte"/>
            <w:noProof/>
          </w:rPr>
          <w:t>17</w:t>
        </w:r>
        <w:r>
          <w:rPr>
            <w:rFonts w:asciiTheme="minorHAnsi" w:eastAsiaTheme="minorEastAsia" w:hAnsiTheme="minorHAnsi" w:cstheme="minorBidi"/>
            <w:b w:val="0"/>
            <w:bCs w:val="0"/>
            <w:caps w:val="0"/>
            <w:noProof/>
            <w:sz w:val="22"/>
            <w:szCs w:val="22"/>
          </w:rPr>
          <w:tab/>
        </w:r>
        <w:r w:rsidRPr="00F30125">
          <w:rPr>
            <w:rStyle w:val="Lienhypertexte"/>
            <w:noProof/>
          </w:rPr>
          <w:t>SECURITE et HYGIENE</w:t>
        </w:r>
        <w:r>
          <w:rPr>
            <w:noProof/>
            <w:webHidden/>
          </w:rPr>
          <w:tab/>
        </w:r>
        <w:r>
          <w:rPr>
            <w:noProof/>
            <w:webHidden/>
          </w:rPr>
          <w:fldChar w:fldCharType="begin"/>
        </w:r>
        <w:r>
          <w:rPr>
            <w:noProof/>
            <w:webHidden/>
          </w:rPr>
          <w:instrText xml:space="preserve"> PAGEREF _Toc202891212 \h </w:instrText>
        </w:r>
        <w:r>
          <w:rPr>
            <w:noProof/>
            <w:webHidden/>
          </w:rPr>
        </w:r>
        <w:r>
          <w:rPr>
            <w:noProof/>
            <w:webHidden/>
          </w:rPr>
          <w:fldChar w:fldCharType="separate"/>
        </w:r>
        <w:r>
          <w:rPr>
            <w:noProof/>
            <w:webHidden/>
          </w:rPr>
          <w:t>15</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13" w:history="1">
        <w:r w:rsidRPr="00F30125">
          <w:rPr>
            <w:rStyle w:val="Lienhypertexte"/>
            <w:noProof/>
            <w14:scene3d>
              <w14:camera w14:prst="orthographicFront"/>
              <w14:lightRig w14:rig="threePt" w14:dir="t">
                <w14:rot w14:lat="0" w14:lon="0" w14:rev="0"/>
              </w14:lightRig>
            </w14:scene3d>
          </w:rPr>
          <w:t>17.1</w:t>
        </w:r>
        <w:r>
          <w:rPr>
            <w:rFonts w:asciiTheme="minorHAnsi" w:eastAsiaTheme="minorEastAsia" w:hAnsiTheme="minorHAnsi" w:cstheme="minorBidi"/>
            <w:smallCaps w:val="0"/>
            <w:noProof/>
            <w:sz w:val="22"/>
            <w:szCs w:val="22"/>
          </w:rPr>
          <w:tab/>
        </w:r>
        <w:r w:rsidRPr="00F30125">
          <w:rPr>
            <w:rStyle w:val="Lienhypertexte"/>
            <w:noProof/>
          </w:rPr>
          <w:t>Opérations soumises aux dispositions du décret n° 92-158 du 20 février 1992 (Code du Travail - Articles R4511-1 à R4514-10)</w:t>
        </w:r>
        <w:r>
          <w:rPr>
            <w:noProof/>
            <w:webHidden/>
          </w:rPr>
          <w:tab/>
        </w:r>
        <w:r>
          <w:rPr>
            <w:noProof/>
            <w:webHidden/>
          </w:rPr>
          <w:fldChar w:fldCharType="begin"/>
        </w:r>
        <w:r>
          <w:rPr>
            <w:noProof/>
            <w:webHidden/>
          </w:rPr>
          <w:instrText xml:space="preserve"> PAGEREF _Toc202891213 \h </w:instrText>
        </w:r>
        <w:r>
          <w:rPr>
            <w:noProof/>
            <w:webHidden/>
          </w:rPr>
        </w:r>
        <w:r>
          <w:rPr>
            <w:noProof/>
            <w:webHidden/>
          </w:rPr>
          <w:fldChar w:fldCharType="separate"/>
        </w:r>
        <w:r>
          <w:rPr>
            <w:noProof/>
            <w:webHidden/>
          </w:rPr>
          <w:t>15</w:t>
        </w:r>
        <w:r>
          <w:rPr>
            <w:noProof/>
            <w:webHidden/>
          </w:rPr>
          <w:fldChar w:fldCharType="end"/>
        </w:r>
      </w:hyperlink>
    </w:p>
    <w:p w:rsidR="00882F63" w:rsidRDefault="00882F63">
      <w:pPr>
        <w:pStyle w:val="TM3"/>
        <w:tabs>
          <w:tab w:val="left" w:pos="1440"/>
          <w:tab w:val="right" w:leader="dot" w:pos="9060"/>
        </w:tabs>
        <w:rPr>
          <w:rFonts w:asciiTheme="minorHAnsi" w:eastAsiaTheme="minorEastAsia" w:hAnsiTheme="minorHAnsi" w:cstheme="minorBidi"/>
          <w:i w:val="0"/>
          <w:iCs w:val="0"/>
          <w:noProof/>
          <w:sz w:val="22"/>
          <w:szCs w:val="22"/>
        </w:rPr>
      </w:pPr>
      <w:hyperlink w:anchor="_Toc202891214" w:history="1">
        <w:r w:rsidRPr="00F30125">
          <w:rPr>
            <w:rStyle w:val="Lienhypertexte"/>
            <w:noProof/>
          </w:rPr>
          <w:t>17.1.1</w:t>
        </w:r>
        <w:r>
          <w:rPr>
            <w:rFonts w:asciiTheme="minorHAnsi" w:eastAsiaTheme="minorEastAsia" w:hAnsiTheme="minorHAnsi" w:cstheme="minorBidi"/>
            <w:i w:val="0"/>
            <w:iCs w:val="0"/>
            <w:noProof/>
            <w:sz w:val="22"/>
            <w:szCs w:val="22"/>
          </w:rPr>
          <w:tab/>
        </w:r>
        <w:r w:rsidRPr="00F30125">
          <w:rPr>
            <w:rStyle w:val="Lienhypertexte"/>
            <w:noProof/>
          </w:rPr>
          <w:t>Coordination générale des mesures de prévention</w:t>
        </w:r>
        <w:r>
          <w:rPr>
            <w:noProof/>
            <w:webHidden/>
          </w:rPr>
          <w:tab/>
        </w:r>
        <w:r>
          <w:rPr>
            <w:noProof/>
            <w:webHidden/>
          </w:rPr>
          <w:fldChar w:fldCharType="begin"/>
        </w:r>
        <w:r>
          <w:rPr>
            <w:noProof/>
            <w:webHidden/>
          </w:rPr>
          <w:instrText xml:space="preserve"> PAGEREF _Toc202891214 \h </w:instrText>
        </w:r>
        <w:r>
          <w:rPr>
            <w:noProof/>
            <w:webHidden/>
          </w:rPr>
        </w:r>
        <w:r>
          <w:rPr>
            <w:noProof/>
            <w:webHidden/>
          </w:rPr>
          <w:fldChar w:fldCharType="separate"/>
        </w:r>
        <w:r>
          <w:rPr>
            <w:noProof/>
            <w:webHidden/>
          </w:rPr>
          <w:t>15</w:t>
        </w:r>
        <w:r>
          <w:rPr>
            <w:noProof/>
            <w:webHidden/>
          </w:rPr>
          <w:fldChar w:fldCharType="end"/>
        </w:r>
      </w:hyperlink>
    </w:p>
    <w:p w:rsidR="00882F63" w:rsidRDefault="00882F63">
      <w:pPr>
        <w:pStyle w:val="TM3"/>
        <w:tabs>
          <w:tab w:val="left" w:pos="1440"/>
          <w:tab w:val="right" w:leader="dot" w:pos="9060"/>
        </w:tabs>
        <w:rPr>
          <w:rFonts w:asciiTheme="minorHAnsi" w:eastAsiaTheme="minorEastAsia" w:hAnsiTheme="minorHAnsi" w:cstheme="minorBidi"/>
          <w:i w:val="0"/>
          <w:iCs w:val="0"/>
          <w:noProof/>
          <w:sz w:val="22"/>
          <w:szCs w:val="22"/>
        </w:rPr>
      </w:pPr>
      <w:hyperlink w:anchor="_Toc202891215" w:history="1">
        <w:r w:rsidRPr="00F30125">
          <w:rPr>
            <w:rStyle w:val="Lienhypertexte"/>
            <w:noProof/>
          </w:rPr>
          <w:t>17.1.2</w:t>
        </w:r>
        <w:r>
          <w:rPr>
            <w:rFonts w:asciiTheme="minorHAnsi" w:eastAsiaTheme="minorEastAsia" w:hAnsiTheme="minorHAnsi" w:cstheme="minorBidi"/>
            <w:i w:val="0"/>
            <w:iCs w:val="0"/>
            <w:noProof/>
            <w:sz w:val="22"/>
            <w:szCs w:val="22"/>
          </w:rPr>
          <w:tab/>
        </w:r>
        <w:r w:rsidRPr="00F30125">
          <w:rPr>
            <w:rStyle w:val="Lienhypertexte"/>
            <w:noProof/>
          </w:rPr>
          <w:t>Obligations à respecter pendant la durée du marché</w:t>
        </w:r>
        <w:r>
          <w:rPr>
            <w:noProof/>
            <w:webHidden/>
          </w:rPr>
          <w:tab/>
        </w:r>
        <w:r>
          <w:rPr>
            <w:noProof/>
            <w:webHidden/>
          </w:rPr>
          <w:fldChar w:fldCharType="begin"/>
        </w:r>
        <w:r>
          <w:rPr>
            <w:noProof/>
            <w:webHidden/>
          </w:rPr>
          <w:instrText xml:space="preserve"> PAGEREF _Toc202891215 \h </w:instrText>
        </w:r>
        <w:r>
          <w:rPr>
            <w:noProof/>
            <w:webHidden/>
          </w:rPr>
        </w:r>
        <w:r>
          <w:rPr>
            <w:noProof/>
            <w:webHidden/>
          </w:rPr>
          <w:fldChar w:fldCharType="separate"/>
        </w:r>
        <w:r>
          <w:rPr>
            <w:noProof/>
            <w:webHidden/>
          </w:rPr>
          <w:t>16</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16" w:history="1">
        <w:r w:rsidRPr="00F30125">
          <w:rPr>
            <w:rStyle w:val="Lienhypertexte"/>
            <w:noProof/>
            <w14:scene3d>
              <w14:camera w14:prst="orthographicFront"/>
              <w14:lightRig w14:rig="threePt" w14:dir="t">
                <w14:rot w14:lat="0" w14:lon="0" w14:rev="0"/>
              </w14:lightRig>
            </w14:scene3d>
          </w:rPr>
          <w:t>17.2</w:t>
        </w:r>
        <w:r>
          <w:rPr>
            <w:rFonts w:asciiTheme="minorHAnsi" w:eastAsiaTheme="minorEastAsia" w:hAnsiTheme="minorHAnsi" w:cstheme="minorBidi"/>
            <w:smallCaps w:val="0"/>
            <w:noProof/>
            <w:sz w:val="22"/>
            <w:szCs w:val="22"/>
          </w:rPr>
          <w:tab/>
        </w:r>
        <w:r w:rsidRPr="00F30125">
          <w:rPr>
            <w:rStyle w:val="Lienhypertexte"/>
            <w:noProof/>
          </w:rPr>
          <w:t>Opérations soumises aux dispositions de la loi 93-1418 du 31 décembre 1993 et ses décrets et arrêtés d’application</w:t>
        </w:r>
        <w:r>
          <w:rPr>
            <w:noProof/>
            <w:webHidden/>
          </w:rPr>
          <w:tab/>
        </w:r>
        <w:r>
          <w:rPr>
            <w:noProof/>
            <w:webHidden/>
          </w:rPr>
          <w:fldChar w:fldCharType="begin"/>
        </w:r>
        <w:r>
          <w:rPr>
            <w:noProof/>
            <w:webHidden/>
          </w:rPr>
          <w:instrText xml:space="preserve"> PAGEREF _Toc202891216 \h </w:instrText>
        </w:r>
        <w:r>
          <w:rPr>
            <w:noProof/>
            <w:webHidden/>
          </w:rPr>
        </w:r>
        <w:r>
          <w:rPr>
            <w:noProof/>
            <w:webHidden/>
          </w:rPr>
          <w:fldChar w:fldCharType="separate"/>
        </w:r>
        <w:r>
          <w:rPr>
            <w:noProof/>
            <w:webHidden/>
          </w:rPr>
          <w:t>17</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17" w:history="1">
        <w:r w:rsidRPr="00F30125">
          <w:rPr>
            <w:rStyle w:val="Lienhypertexte"/>
            <w:noProof/>
            <w14:scene3d>
              <w14:camera w14:prst="orthographicFront"/>
              <w14:lightRig w14:rig="threePt" w14:dir="t">
                <w14:rot w14:lat="0" w14:lon="0" w14:rev="0"/>
              </w14:lightRig>
            </w14:scene3d>
          </w:rPr>
          <w:t>17.3</w:t>
        </w:r>
        <w:r>
          <w:rPr>
            <w:rFonts w:asciiTheme="minorHAnsi" w:eastAsiaTheme="minorEastAsia" w:hAnsiTheme="minorHAnsi" w:cstheme="minorBidi"/>
            <w:smallCaps w:val="0"/>
            <w:noProof/>
            <w:sz w:val="22"/>
            <w:szCs w:val="22"/>
          </w:rPr>
          <w:tab/>
        </w:r>
        <w:r w:rsidRPr="00F30125">
          <w:rPr>
            <w:rStyle w:val="Lienhypertexte"/>
            <w:noProof/>
          </w:rPr>
          <w:t>Risque amiante</w:t>
        </w:r>
        <w:r>
          <w:rPr>
            <w:noProof/>
            <w:webHidden/>
          </w:rPr>
          <w:tab/>
        </w:r>
        <w:r>
          <w:rPr>
            <w:noProof/>
            <w:webHidden/>
          </w:rPr>
          <w:fldChar w:fldCharType="begin"/>
        </w:r>
        <w:r>
          <w:rPr>
            <w:noProof/>
            <w:webHidden/>
          </w:rPr>
          <w:instrText xml:space="preserve"> PAGEREF _Toc202891217 \h </w:instrText>
        </w:r>
        <w:r>
          <w:rPr>
            <w:noProof/>
            <w:webHidden/>
          </w:rPr>
        </w:r>
        <w:r>
          <w:rPr>
            <w:noProof/>
            <w:webHidden/>
          </w:rPr>
          <w:fldChar w:fldCharType="separate"/>
        </w:r>
        <w:r>
          <w:rPr>
            <w:noProof/>
            <w:webHidden/>
          </w:rPr>
          <w:t>18</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18" w:history="1">
        <w:r w:rsidRPr="00F30125">
          <w:rPr>
            <w:rStyle w:val="Lienhypertexte"/>
            <w:noProof/>
            <w14:scene3d>
              <w14:camera w14:prst="orthographicFront"/>
              <w14:lightRig w14:rig="threePt" w14:dir="t">
                <w14:rot w14:lat="0" w14:lon="0" w14:rev="0"/>
              </w14:lightRig>
            </w14:scene3d>
          </w:rPr>
          <w:t>17.4</w:t>
        </w:r>
        <w:r>
          <w:rPr>
            <w:rFonts w:asciiTheme="minorHAnsi" w:eastAsiaTheme="minorEastAsia" w:hAnsiTheme="minorHAnsi" w:cstheme="minorBidi"/>
            <w:smallCaps w:val="0"/>
            <w:noProof/>
            <w:sz w:val="22"/>
            <w:szCs w:val="22"/>
          </w:rPr>
          <w:tab/>
        </w:r>
        <w:r w:rsidRPr="00F30125">
          <w:rPr>
            <w:rStyle w:val="Lienhypertexte"/>
            <w:noProof/>
          </w:rPr>
          <w:t>Risque aspergillaire</w:t>
        </w:r>
        <w:r>
          <w:rPr>
            <w:noProof/>
            <w:webHidden/>
          </w:rPr>
          <w:tab/>
        </w:r>
        <w:r>
          <w:rPr>
            <w:noProof/>
            <w:webHidden/>
          </w:rPr>
          <w:fldChar w:fldCharType="begin"/>
        </w:r>
        <w:r>
          <w:rPr>
            <w:noProof/>
            <w:webHidden/>
          </w:rPr>
          <w:instrText xml:space="preserve"> PAGEREF _Toc202891218 \h </w:instrText>
        </w:r>
        <w:r>
          <w:rPr>
            <w:noProof/>
            <w:webHidden/>
          </w:rPr>
        </w:r>
        <w:r>
          <w:rPr>
            <w:noProof/>
            <w:webHidden/>
          </w:rPr>
          <w:fldChar w:fldCharType="separate"/>
        </w:r>
        <w:r>
          <w:rPr>
            <w:noProof/>
            <w:webHidden/>
          </w:rPr>
          <w:t>18</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219" w:history="1">
        <w:r w:rsidRPr="00F30125">
          <w:rPr>
            <w:rStyle w:val="Lienhypertexte"/>
            <w:noProof/>
          </w:rPr>
          <w:t>18</w:t>
        </w:r>
        <w:r>
          <w:rPr>
            <w:rFonts w:asciiTheme="minorHAnsi" w:eastAsiaTheme="minorEastAsia" w:hAnsiTheme="minorHAnsi" w:cstheme="minorBidi"/>
            <w:b w:val="0"/>
            <w:bCs w:val="0"/>
            <w:caps w:val="0"/>
            <w:noProof/>
            <w:sz w:val="22"/>
            <w:szCs w:val="22"/>
          </w:rPr>
          <w:tab/>
        </w:r>
        <w:r w:rsidRPr="00F30125">
          <w:rPr>
            <w:rStyle w:val="Lienhypertexte"/>
            <w:noProof/>
          </w:rPr>
          <w:t>CONTROLE, ESSAI ET MISE EN SERVICE</w:t>
        </w:r>
        <w:r>
          <w:rPr>
            <w:noProof/>
            <w:webHidden/>
          </w:rPr>
          <w:tab/>
        </w:r>
        <w:r>
          <w:rPr>
            <w:noProof/>
            <w:webHidden/>
          </w:rPr>
          <w:fldChar w:fldCharType="begin"/>
        </w:r>
        <w:r>
          <w:rPr>
            <w:noProof/>
            <w:webHidden/>
          </w:rPr>
          <w:instrText xml:space="preserve"> PAGEREF _Toc202891219 \h </w:instrText>
        </w:r>
        <w:r>
          <w:rPr>
            <w:noProof/>
            <w:webHidden/>
          </w:rPr>
        </w:r>
        <w:r>
          <w:rPr>
            <w:noProof/>
            <w:webHidden/>
          </w:rPr>
          <w:fldChar w:fldCharType="separate"/>
        </w:r>
        <w:r>
          <w:rPr>
            <w:noProof/>
            <w:webHidden/>
          </w:rPr>
          <w:t>19</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20" w:history="1">
        <w:r w:rsidRPr="00F30125">
          <w:rPr>
            <w:rStyle w:val="Lienhypertexte"/>
            <w:noProof/>
            <w14:scene3d>
              <w14:camera w14:prst="orthographicFront"/>
              <w14:lightRig w14:rig="threePt" w14:dir="t">
                <w14:rot w14:lat="0" w14:lon="0" w14:rev="0"/>
              </w14:lightRig>
            </w14:scene3d>
          </w:rPr>
          <w:t>18.1</w:t>
        </w:r>
        <w:r>
          <w:rPr>
            <w:rFonts w:asciiTheme="minorHAnsi" w:eastAsiaTheme="minorEastAsia" w:hAnsiTheme="minorHAnsi" w:cstheme="minorBidi"/>
            <w:smallCaps w:val="0"/>
            <w:noProof/>
            <w:sz w:val="22"/>
            <w:szCs w:val="22"/>
          </w:rPr>
          <w:tab/>
        </w:r>
        <w:r w:rsidRPr="00F30125">
          <w:rPr>
            <w:rStyle w:val="Lienhypertexte"/>
            <w:noProof/>
          </w:rPr>
          <w:t>Contrôle et essai</w:t>
        </w:r>
        <w:r>
          <w:rPr>
            <w:noProof/>
            <w:webHidden/>
          </w:rPr>
          <w:tab/>
        </w:r>
        <w:r>
          <w:rPr>
            <w:noProof/>
            <w:webHidden/>
          </w:rPr>
          <w:fldChar w:fldCharType="begin"/>
        </w:r>
        <w:r>
          <w:rPr>
            <w:noProof/>
            <w:webHidden/>
          </w:rPr>
          <w:instrText xml:space="preserve"> PAGEREF _Toc202891220 \h </w:instrText>
        </w:r>
        <w:r>
          <w:rPr>
            <w:noProof/>
            <w:webHidden/>
          </w:rPr>
        </w:r>
        <w:r>
          <w:rPr>
            <w:noProof/>
            <w:webHidden/>
          </w:rPr>
          <w:fldChar w:fldCharType="separate"/>
        </w:r>
        <w:r>
          <w:rPr>
            <w:noProof/>
            <w:webHidden/>
          </w:rPr>
          <w:t>19</w:t>
        </w:r>
        <w:r>
          <w:rPr>
            <w:noProof/>
            <w:webHidden/>
          </w:rPr>
          <w:fldChar w:fldCharType="end"/>
        </w:r>
      </w:hyperlink>
    </w:p>
    <w:p w:rsidR="00882F63" w:rsidRDefault="00882F63">
      <w:pPr>
        <w:pStyle w:val="TM2"/>
        <w:tabs>
          <w:tab w:val="left" w:pos="960"/>
          <w:tab w:val="right" w:leader="dot" w:pos="9060"/>
        </w:tabs>
        <w:rPr>
          <w:rFonts w:asciiTheme="minorHAnsi" w:eastAsiaTheme="minorEastAsia" w:hAnsiTheme="minorHAnsi" w:cstheme="minorBidi"/>
          <w:smallCaps w:val="0"/>
          <w:noProof/>
          <w:sz w:val="22"/>
          <w:szCs w:val="22"/>
        </w:rPr>
      </w:pPr>
      <w:hyperlink w:anchor="_Toc202891221" w:history="1">
        <w:r w:rsidRPr="00F30125">
          <w:rPr>
            <w:rStyle w:val="Lienhypertexte"/>
            <w:noProof/>
            <w14:scene3d>
              <w14:camera w14:prst="orthographicFront"/>
              <w14:lightRig w14:rig="threePt" w14:dir="t">
                <w14:rot w14:lat="0" w14:lon="0" w14:rev="0"/>
              </w14:lightRig>
            </w14:scene3d>
          </w:rPr>
          <w:t>18.2</w:t>
        </w:r>
        <w:r>
          <w:rPr>
            <w:rFonts w:asciiTheme="minorHAnsi" w:eastAsiaTheme="minorEastAsia" w:hAnsiTheme="minorHAnsi" w:cstheme="minorBidi"/>
            <w:smallCaps w:val="0"/>
            <w:noProof/>
            <w:sz w:val="22"/>
            <w:szCs w:val="22"/>
          </w:rPr>
          <w:tab/>
        </w:r>
        <w:r w:rsidRPr="00F30125">
          <w:rPr>
            <w:rStyle w:val="Lienhypertexte"/>
            <w:noProof/>
          </w:rPr>
          <w:t>DOE</w:t>
        </w:r>
        <w:r>
          <w:rPr>
            <w:noProof/>
            <w:webHidden/>
          </w:rPr>
          <w:tab/>
        </w:r>
        <w:r>
          <w:rPr>
            <w:noProof/>
            <w:webHidden/>
          </w:rPr>
          <w:fldChar w:fldCharType="begin"/>
        </w:r>
        <w:r>
          <w:rPr>
            <w:noProof/>
            <w:webHidden/>
          </w:rPr>
          <w:instrText xml:space="preserve"> PAGEREF _Toc202891221 \h </w:instrText>
        </w:r>
        <w:r>
          <w:rPr>
            <w:noProof/>
            <w:webHidden/>
          </w:rPr>
        </w:r>
        <w:r>
          <w:rPr>
            <w:noProof/>
            <w:webHidden/>
          </w:rPr>
          <w:fldChar w:fldCharType="separate"/>
        </w:r>
        <w:r>
          <w:rPr>
            <w:noProof/>
            <w:webHidden/>
          </w:rPr>
          <w:t>19</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222" w:history="1">
        <w:r w:rsidRPr="00F30125">
          <w:rPr>
            <w:rStyle w:val="Lienhypertexte"/>
            <w:noProof/>
          </w:rPr>
          <w:t>19</w:t>
        </w:r>
        <w:r>
          <w:rPr>
            <w:rFonts w:asciiTheme="minorHAnsi" w:eastAsiaTheme="minorEastAsia" w:hAnsiTheme="minorHAnsi" w:cstheme="minorBidi"/>
            <w:b w:val="0"/>
            <w:bCs w:val="0"/>
            <w:caps w:val="0"/>
            <w:noProof/>
            <w:sz w:val="22"/>
            <w:szCs w:val="22"/>
          </w:rPr>
          <w:tab/>
        </w:r>
        <w:r w:rsidRPr="00F30125">
          <w:rPr>
            <w:rStyle w:val="Lienhypertexte"/>
            <w:noProof/>
          </w:rPr>
          <w:t>PLANS/charte graphique</w:t>
        </w:r>
        <w:r>
          <w:rPr>
            <w:noProof/>
            <w:webHidden/>
          </w:rPr>
          <w:tab/>
        </w:r>
        <w:r>
          <w:rPr>
            <w:noProof/>
            <w:webHidden/>
          </w:rPr>
          <w:fldChar w:fldCharType="begin"/>
        </w:r>
        <w:r>
          <w:rPr>
            <w:noProof/>
            <w:webHidden/>
          </w:rPr>
          <w:instrText xml:space="preserve"> PAGEREF _Toc202891222 \h </w:instrText>
        </w:r>
        <w:r>
          <w:rPr>
            <w:noProof/>
            <w:webHidden/>
          </w:rPr>
        </w:r>
        <w:r>
          <w:rPr>
            <w:noProof/>
            <w:webHidden/>
          </w:rPr>
          <w:fldChar w:fldCharType="separate"/>
        </w:r>
        <w:r>
          <w:rPr>
            <w:noProof/>
            <w:webHidden/>
          </w:rPr>
          <w:t>19</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223" w:history="1">
        <w:r w:rsidRPr="00F30125">
          <w:rPr>
            <w:rStyle w:val="Lienhypertexte"/>
            <w:noProof/>
          </w:rPr>
          <w:t>20</w:t>
        </w:r>
        <w:r>
          <w:rPr>
            <w:rFonts w:asciiTheme="minorHAnsi" w:eastAsiaTheme="minorEastAsia" w:hAnsiTheme="minorHAnsi" w:cstheme="minorBidi"/>
            <w:b w:val="0"/>
            <w:bCs w:val="0"/>
            <w:caps w:val="0"/>
            <w:noProof/>
            <w:sz w:val="22"/>
            <w:szCs w:val="22"/>
          </w:rPr>
          <w:tab/>
        </w:r>
        <w:r w:rsidRPr="00F30125">
          <w:rPr>
            <w:rStyle w:val="Lienhypertexte"/>
            <w:noProof/>
          </w:rPr>
          <w:t>PERIODE DE PREPARATION</w:t>
        </w:r>
        <w:r>
          <w:rPr>
            <w:noProof/>
            <w:webHidden/>
          </w:rPr>
          <w:tab/>
        </w:r>
        <w:r>
          <w:rPr>
            <w:noProof/>
            <w:webHidden/>
          </w:rPr>
          <w:fldChar w:fldCharType="begin"/>
        </w:r>
        <w:r>
          <w:rPr>
            <w:noProof/>
            <w:webHidden/>
          </w:rPr>
          <w:instrText xml:space="preserve"> PAGEREF _Toc202891223 \h </w:instrText>
        </w:r>
        <w:r>
          <w:rPr>
            <w:noProof/>
            <w:webHidden/>
          </w:rPr>
        </w:r>
        <w:r>
          <w:rPr>
            <w:noProof/>
            <w:webHidden/>
          </w:rPr>
          <w:fldChar w:fldCharType="separate"/>
        </w:r>
        <w:r>
          <w:rPr>
            <w:noProof/>
            <w:webHidden/>
          </w:rPr>
          <w:t>21</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224" w:history="1">
        <w:r w:rsidRPr="00F30125">
          <w:rPr>
            <w:rStyle w:val="Lienhypertexte"/>
            <w:noProof/>
          </w:rPr>
          <w:t>21</w:t>
        </w:r>
        <w:r>
          <w:rPr>
            <w:rFonts w:asciiTheme="minorHAnsi" w:eastAsiaTheme="minorEastAsia" w:hAnsiTheme="minorHAnsi" w:cstheme="minorBidi"/>
            <w:b w:val="0"/>
            <w:bCs w:val="0"/>
            <w:caps w:val="0"/>
            <w:noProof/>
            <w:sz w:val="22"/>
            <w:szCs w:val="22"/>
          </w:rPr>
          <w:tab/>
        </w:r>
        <w:r w:rsidRPr="00F30125">
          <w:rPr>
            <w:rStyle w:val="Lienhypertexte"/>
            <w:noProof/>
          </w:rPr>
          <w:t>DeLAIS d’EXECUTION</w:t>
        </w:r>
        <w:r>
          <w:rPr>
            <w:noProof/>
            <w:webHidden/>
          </w:rPr>
          <w:tab/>
        </w:r>
        <w:r>
          <w:rPr>
            <w:noProof/>
            <w:webHidden/>
          </w:rPr>
          <w:fldChar w:fldCharType="begin"/>
        </w:r>
        <w:r>
          <w:rPr>
            <w:noProof/>
            <w:webHidden/>
          </w:rPr>
          <w:instrText xml:space="preserve"> PAGEREF _Toc202891224 \h </w:instrText>
        </w:r>
        <w:r>
          <w:rPr>
            <w:noProof/>
            <w:webHidden/>
          </w:rPr>
        </w:r>
        <w:r>
          <w:rPr>
            <w:noProof/>
            <w:webHidden/>
          </w:rPr>
          <w:fldChar w:fldCharType="separate"/>
        </w:r>
        <w:r>
          <w:rPr>
            <w:noProof/>
            <w:webHidden/>
          </w:rPr>
          <w:t>21</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225" w:history="1">
        <w:r w:rsidRPr="00F30125">
          <w:rPr>
            <w:rStyle w:val="Lienhypertexte"/>
            <w:noProof/>
          </w:rPr>
          <w:t>22</w:t>
        </w:r>
        <w:r>
          <w:rPr>
            <w:rFonts w:asciiTheme="minorHAnsi" w:eastAsiaTheme="minorEastAsia" w:hAnsiTheme="minorHAnsi" w:cstheme="minorBidi"/>
            <w:b w:val="0"/>
            <w:bCs w:val="0"/>
            <w:caps w:val="0"/>
            <w:noProof/>
            <w:sz w:val="22"/>
            <w:szCs w:val="22"/>
          </w:rPr>
          <w:tab/>
        </w:r>
        <w:r w:rsidRPr="00F30125">
          <w:rPr>
            <w:rStyle w:val="Lienhypertexte"/>
            <w:noProof/>
          </w:rPr>
          <w:t>Depenses communes de chantier</w:t>
        </w:r>
        <w:r>
          <w:rPr>
            <w:noProof/>
            <w:webHidden/>
          </w:rPr>
          <w:tab/>
        </w:r>
        <w:r>
          <w:rPr>
            <w:noProof/>
            <w:webHidden/>
          </w:rPr>
          <w:fldChar w:fldCharType="begin"/>
        </w:r>
        <w:r>
          <w:rPr>
            <w:noProof/>
            <w:webHidden/>
          </w:rPr>
          <w:instrText xml:space="preserve"> PAGEREF _Toc202891225 \h </w:instrText>
        </w:r>
        <w:r>
          <w:rPr>
            <w:noProof/>
            <w:webHidden/>
          </w:rPr>
        </w:r>
        <w:r>
          <w:rPr>
            <w:noProof/>
            <w:webHidden/>
          </w:rPr>
          <w:fldChar w:fldCharType="separate"/>
        </w:r>
        <w:r>
          <w:rPr>
            <w:noProof/>
            <w:webHidden/>
          </w:rPr>
          <w:t>22</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226" w:history="1">
        <w:r w:rsidRPr="00F30125">
          <w:rPr>
            <w:rStyle w:val="Lienhypertexte"/>
            <w:noProof/>
          </w:rPr>
          <w:t>23</w:t>
        </w:r>
        <w:r>
          <w:rPr>
            <w:rFonts w:asciiTheme="minorHAnsi" w:eastAsiaTheme="minorEastAsia" w:hAnsiTheme="minorHAnsi" w:cstheme="minorBidi"/>
            <w:b w:val="0"/>
            <w:bCs w:val="0"/>
            <w:caps w:val="0"/>
            <w:noProof/>
            <w:sz w:val="22"/>
            <w:szCs w:val="22"/>
          </w:rPr>
          <w:tab/>
        </w:r>
        <w:r w:rsidRPr="00F30125">
          <w:rPr>
            <w:rStyle w:val="Lienhypertexte"/>
            <w:noProof/>
          </w:rPr>
          <w:t>INSTALLATION DE CHANTIER</w:t>
        </w:r>
        <w:r>
          <w:rPr>
            <w:noProof/>
            <w:webHidden/>
          </w:rPr>
          <w:tab/>
        </w:r>
        <w:r>
          <w:rPr>
            <w:noProof/>
            <w:webHidden/>
          </w:rPr>
          <w:fldChar w:fldCharType="begin"/>
        </w:r>
        <w:r>
          <w:rPr>
            <w:noProof/>
            <w:webHidden/>
          </w:rPr>
          <w:instrText xml:space="preserve"> PAGEREF _Toc202891226 \h </w:instrText>
        </w:r>
        <w:r>
          <w:rPr>
            <w:noProof/>
            <w:webHidden/>
          </w:rPr>
        </w:r>
        <w:r>
          <w:rPr>
            <w:noProof/>
            <w:webHidden/>
          </w:rPr>
          <w:fldChar w:fldCharType="separate"/>
        </w:r>
        <w:r>
          <w:rPr>
            <w:noProof/>
            <w:webHidden/>
          </w:rPr>
          <w:t>22</w:t>
        </w:r>
        <w:r>
          <w:rPr>
            <w:noProof/>
            <w:webHidden/>
          </w:rPr>
          <w:fldChar w:fldCharType="end"/>
        </w:r>
      </w:hyperlink>
    </w:p>
    <w:p w:rsidR="00882F63" w:rsidRDefault="00882F63">
      <w:pPr>
        <w:pStyle w:val="TM1"/>
        <w:tabs>
          <w:tab w:val="left" w:pos="480"/>
          <w:tab w:val="right" w:leader="dot" w:pos="9060"/>
        </w:tabs>
        <w:rPr>
          <w:rFonts w:asciiTheme="minorHAnsi" w:eastAsiaTheme="minorEastAsia" w:hAnsiTheme="minorHAnsi" w:cstheme="minorBidi"/>
          <w:b w:val="0"/>
          <w:bCs w:val="0"/>
          <w:caps w:val="0"/>
          <w:noProof/>
          <w:sz w:val="22"/>
          <w:szCs w:val="22"/>
        </w:rPr>
      </w:pPr>
      <w:hyperlink w:anchor="_Toc202891227" w:history="1">
        <w:r w:rsidRPr="00F30125">
          <w:rPr>
            <w:rStyle w:val="Lienhypertexte"/>
            <w:noProof/>
          </w:rPr>
          <w:t>24</w:t>
        </w:r>
        <w:r>
          <w:rPr>
            <w:rFonts w:asciiTheme="minorHAnsi" w:eastAsiaTheme="minorEastAsia" w:hAnsiTheme="minorHAnsi" w:cstheme="minorBidi"/>
            <w:b w:val="0"/>
            <w:bCs w:val="0"/>
            <w:caps w:val="0"/>
            <w:noProof/>
            <w:sz w:val="22"/>
            <w:szCs w:val="22"/>
          </w:rPr>
          <w:tab/>
        </w:r>
        <w:r w:rsidRPr="00F30125">
          <w:rPr>
            <w:rStyle w:val="Lienhypertexte"/>
            <w:noProof/>
          </w:rPr>
          <w:t>SUIVI DE CHANTIER</w:t>
        </w:r>
        <w:r>
          <w:rPr>
            <w:noProof/>
            <w:webHidden/>
          </w:rPr>
          <w:tab/>
        </w:r>
        <w:r>
          <w:rPr>
            <w:noProof/>
            <w:webHidden/>
          </w:rPr>
          <w:fldChar w:fldCharType="begin"/>
        </w:r>
        <w:r>
          <w:rPr>
            <w:noProof/>
            <w:webHidden/>
          </w:rPr>
          <w:instrText xml:space="preserve"> PAGEREF _Toc202891227 \h </w:instrText>
        </w:r>
        <w:r>
          <w:rPr>
            <w:noProof/>
            <w:webHidden/>
          </w:rPr>
        </w:r>
        <w:r>
          <w:rPr>
            <w:noProof/>
            <w:webHidden/>
          </w:rPr>
          <w:fldChar w:fldCharType="separate"/>
        </w:r>
        <w:r>
          <w:rPr>
            <w:noProof/>
            <w:webHidden/>
          </w:rPr>
          <w:t>22</w:t>
        </w:r>
        <w:r>
          <w:rPr>
            <w:noProof/>
            <w:webHidden/>
          </w:rPr>
          <w:fldChar w:fldCharType="end"/>
        </w:r>
      </w:hyperlink>
    </w:p>
    <w:p w:rsidR="0065684C" w:rsidRPr="00107B33" w:rsidRDefault="00D32E3C" w:rsidP="00A22F19">
      <w:pPr>
        <w:rPr>
          <w:rFonts w:asciiTheme="minorHAnsi" w:hAnsiTheme="minorHAnsi" w:cstheme="minorHAnsi"/>
          <w:sz w:val="22"/>
          <w:szCs w:val="22"/>
          <w:highlight w:val="yellow"/>
        </w:rPr>
      </w:pPr>
      <w:r>
        <w:rPr>
          <w:rFonts w:asciiTheme="minorHAnsi" w:hAnsiTheme="minorHAnsi" w:cstheme="minorHAnsi"/>
          <w:sz w:val="22"/>
          <w:szCs w:val="22"/>
          <w:highlight w:val="yellow"/>
        </w:rPr>
        <w:fldChar w:fldCharType="end"/>
      </w:r>
    </w:p>
    <w:p w:rsidR="0065684C" w:rsidRPr="00107B33" w:rsidRDefault="0065684C">
      <w:pPr>
        <w:pStyle w:val="TM1"/>
        <w:rPr>
          <w:rFonts w:asciiTheme="minorHAnsi" w:hAnsiTheme="minorHAnsi" w:cstheme="minorHAnsi"/>
          <w:sz w:val="22"/>
          <w:szCs w:val="22"/>
          <w:u w:val="single"/>
        </w:rPr>
      </w:pPr>
      <w:r w:rsidRPr="00107B33">
        <w:rPr>
          <w:rFonts w:asciiTheme="minorHAnsi" w:hAnsiTheme="minorHAnsi" w:cstheme="minorHAnsi"/>
          <w:sz w:val="22"/>
          <w:szCs w:val="22"/>
          <w:u w:val="single"/>
        </w:rPr>
        <w:t>Annexes</w:t>
      </w:r>
    </w:p>
    <w:p w:rsidR="00163549" w:rsidRPr="00107B33" w:rsidRDefault="00163549" w:rsidP="00163549">
      <w:pPr>
        <w:rPr>
          <w:rFonts w:asciiTheme="minorHAnsi" w:hAnsiTheme="minorHAnsi" w:cstheme="minorHAnsi"/>
          <w:sz w:val="22"/>
          <w:szCs w:val="22"/>
        </w:rPr>
      </w:pPr>
    </w:p>
    <w:p w:rsidR="00791122" w:rsidRPr="00242A23" w:rsidRDefault="000B7B99" w:rsidP="00791122">
      <w:pPr>
        <w:pStyle w:val="TM2"/>
        <w:numPr>
          <w:ilvl w:val="0"/>
          <w:numId w:val="4"/>
        </w:numPr>
        <w:spacing w:before="240"/>
        <w:rPr>
          <w:rFonts w:asciiTheme="minorHAnsi" w:hAnsiTheme="minorHAnsi" w:cstheme="minorHAnsi"/>
          <w:sz w:val="22"/>
          <w:szCs w:val="22"/>
        </w:rPr>
      </w:pPr>
      <w:r>
        <w:rPr>
          <w:rFonts w:asciiTheme="minorHAnsi" w:hAnsiTheme="minorHAnsi" w:cstheme="minorHAnsi"/>
          <w:sz w:val="22"/>
          <w:szCs w:val="22"/>
        </w:rPr>
        <w:t>annexe 1</w:t>
      </w:r>
      <w:r w:rsidR="00791122" w:rsidRPr="00242A23">
        <w:rPr>
          <w:rFonts w:asciiTheme="minorHAnsi" w:hAnsiTheme="minorHAnsi" w:cstheme="minorHAnsi"/>
          <w:sz w:val="22"/>
          <w:szCs w:val="22"/>
        </w:rPr>
        <w:t xml:space="preserve"> : </w:t>
      </w:r>
      <w:r w:rsidR="004D770D">
        <w:rPr>
          <w:rFonts w:asciiTheme="minorHAnsi" w:hAnsiTheme="minorHAnsi" w:cstheme="minorHAnsi"/>
          <w:sz w:val="22"/>
          <w:szCs w:val="22"/>
        </w:rPr>
        <w:t>reglementation</w:t>
      </w:r>
      <w:r w:rsidR="001469BA">
        <w:rPr>
          <w:rFonts w:asciiTheme="minorHAnsi" w:hAnsiTheme="minorHAnsi" w:cstheme="minorHAnsi"/>
          <w:sz w:val="22"/>
          <w:szCs w:val="22"/>
        </w:rPr>
        <w:t xml:space="preserve"> applicable a tous les lots</w:t>
      </w:r>
    </w:p>
    <w:p w:rsidR="005840B7" w:rsidRPr="00242A23" w:rsidRDefault="00CA5006" w:rsidP="008278D5">
      <w:pPr>
        <w:pStyle w:val="TM2"/>
        <w:numPr>
          <w:ilvl w:val="0"/>
          <w:numId w:val="4"/>
        </w:numPr>
        <w:spacing w:before="240"/>
        <w:rPr>
          <w:rFonts w:asciiTheme="minorHAnsi" w:hAnsiTheme="minorHAnsi" w:cstheme="minorHAnsi"/>
          <w:sz w:val="22"/>
          <w:szCs w:val="22"/>
        </w:rPr>
      </w:pPr>
      <w:r>
        <w:rPr>
          <w:rFonts w:asciiTheme="minorHAnsi" w:hAnsiTheme="minorHAnsi" w:cstheme="minorHAnsi"/>
          <w:sz w:val="22"/>
          <w:szCs w:val="22"/>
        </w:rPr>
        <w:t>Annexe 2</w:t>
      </w:r>
      <w:r w:rsidR="00FC1978" w:rsidRPr="00242A23">
        <w:rPr>
          <w:rFonts w:asciiTheme="minorHAnsi" w:hAnsiTheme="minorHAnsi" w:cstheme="minorHAnsi"/>
          <w:sz w:val="22"/>
          <w:szCs w:val="22"/>
        </w:rPr>
        <w:t xml:space="preserve">: </w:t>
      </w:r>
      <w:r w:rsidR="00C26444" w:rsidRPr="00242A23">
        <w:rPr>
          <w:rFonts w:asciiTheme="minorHAnsi" w:hAnsiTheme="minorHAnsi" w:cstheme="minorHAnsi"/>
          <w:sz w:val="22"/>
          <w:szCs w:val="22"/>
        </w:rPr>
        <w:t>Risques généraux dans les établissements hospitaliers</w:t>
      </w:r>
      <w:r w:rsidR="005840B7" w:rsidRPr="00242A23">
        <w:rPr>
          <w:rFonts w:asciiTheme="minorHAnsi" w:hAnsiTheme="minorHAnsi" w:cstheme="minorHAnsi"/>
          <w:sz w:val="22"/>
          <w:szCs w:val="22"/>
        </w:rPr>
        <w:t xml:space="preserve"> </w:t>
      </w:r>
    </w:p>
    <w:p w:rsidR="00242A23" w:rsidRPr="00242A23" w:rsidRDefault="00CA5006" w:rsidP="00242A23">
      <w:pPr>
        <w:pStyle w:val="TM2"/>
        <w:numPr>
          <w:ilvl w:val="0"/>
          <w:numId w:val="4"/>
        </w:numPr>
        <w:spacing w:before="240"/>
        <w:rPr>
          <w:rFonts w:asciiTheme="minorHAnsi" w:hAnsiTheme="minorHAnsi" w:cstheme="minorHAnsi"/>
          <w:sz w:val="22"/>
          <w:szCs w:val="22"/>
        </w:rPr>
      </w:pPr>
      <w:r>
        <w:rPr>
          <w:rFonts w:asciiTheme="minorHAnsi" w:hAnsiTheme="minorHAnsi" w:cstheme="minorHAnsi"/>
          <w:sz w:val="22"/>
          <w:szCs w:val="22"/>
        </w:rPr>
        <w:t>annexe 3</w:t>
      </w:r>
      <w:r w:rsidR="005840B7" w:rsidRPr="00242A23">
        <w:rPr>
          <w:rFonts w:asciiTheme="minorHAnsi" w:hAnsiTheme="minorHAnsi" w:cstheme="minorHAnsi"/>
          <w:sz w:val="22"/>
          <w:szCs w:val="22"/>
        </w:rPr>
        <w:t xml:space="preserve"> : procédure </w:t>
      </w:r>
      <w:r w:rsidR="001469BA">
        <w:rPr>
          <w:rFonts w:asciiTheme="minorHAnsi" w:hAnsiTheme="minorHAnsi" w:cstheme="minorHAnsi"/>
          <w:sz w:val="22"/>
          <w:szCs w:val="22"/>
        </w:rPr>
        <w:t xml:space="preserve">CLIN </w:t>
      </w:r>
      <w:r w:rsidR="005840B7" w:rsidRPr="00242A23">
        <w:rPr>
          <w:rFonts w:asciiTheme="minorHAnsi" w:hAnsiTheme="minorHAnsi" w:cstheme="minorHAnsi"/>
          <w:sz w:val="22"/>
          <w:szCs w:val="22"/>
        </w:rPr>
        <w:t>P-4 « Prévention des risques liés à l’empoussièrement lors de travaux hospitaliers aux Hospices Civils de Lyon</w:t>
      </w:r>
      <w:r w:rsidR="00B17C65">
        <w:rPr>
          <w:rFonts w:asciiTheme="minorHAnsi" w:hAnsiTheme="minorHAnsi" w:cstheme="minorHAnsi"/>
          <w:sz w:val="22"/>
          <w:szCs w:val="22"/>
        </w:rPr>
        <w:t> »</w:t>
      </w:r>
    </w:p>
    <w:p w:rsidR="0020408D" w:rsidRDefault="00916794" w:rsidP="00311AFE">
      <w:pPr>
        <w:pStyle w:val="TM2"/>
        <w:numPr>
          <w:ilvl w:val="0"/>
          <w:numId w:val="4"/>
        </w:numPr>
        <w:spacing w:before="240"/>
        <w:rPr>
          <w:rFonts w:asciiTheme="minorHAnsi" w:hAnsiTheme="minorHAnsi" w:cstheme="minorHAnsi"/>
          <w:sz w:val="22"/>
          <w:szCs w:val="22"/>
        </w:rPr>
      </w:pPr>
      <w:r>
        <w:rPr>
          <w:rFonts w:asciiTheme="minorHAnsi" w:hAnsiTheme="minorHAnsi" w:cstheme="minorHAnsi"/>
          <w:sz w:val="22"/>
          <w:szCs w:val="22"/>
        </w:rPr>
        <w:t>annexe 4</w:t>
      </w:r>
      <w:r w:rsidR="00162836">
        <w:rPr>
          <w:rFonts w:asciiTheme="minorHAnsi" w:hAnsiTheme="minorHAnsi" w:cstheme="minorHAnsi"/>
          <w:sz w:val="22"/>
          <w:szCs w:val="22"/>
        </w:rPr>
        <w:t xml:space="preserve"> : </w:t>
      </w:r>
      <w:r w:rsidR="0020408D">
        <w:rPr>
          <w:rFonts w:asciiTheme="minorHAnsi" w:hAnsiTheme="minorHAnsi" w:cstheme="minorHAnsi"/>
          <w:sz w:val="22"/>
          <w:szCs w:val="22"/>
        </w:rPr>
        <w:t>Risque amiante sous section 4</w:t>
      </w:r>
    </w:p>
    <w:p w:rsidR="00311AFE" w:rsidRPr="00242A23" w:rsidRDefault="0020408D" w:rsidP="00311AFE">
      <w:pPr>
        <w:pStyle w:val="TM2"/>
        <w:numPr>
          <w:ilvl w:val="0"/>
          <w:numId w:val="4"/>
        </w:numPr>
        <w:spacing w:before="240"/>
        <w:rPr>
          <w:rFonts w:asciiTheme="minorHAnsi" w:hAnsiTheme="minorHAnsi" w:cstheme="minorHAnsi"/>
          <w:sz w:val="22"/>
          <w:szCs w:val="22"/>
        </w:rPr>
      </w:pPr>
      <w:r>
        <w:rPr>
          <w:rFonts w:asciiTheme="minorHAnsi" w:hAnsiTheme="minorHAnsi" w:cstheme="minorHAnsi"/>
          <w:sz w:val="22"/>
          <w:szCs w:val="22"/>
        </w:rPr>
        <w:t xml:space="preserve">annexe 5 : </w:t>
      </w:r>
      <w:r w:rsidR="00162836">
        <w:rPr>
          <w:rFonts w:asciiTheme="minorHAnsi" w:hAnsiTheme="minorHAnsi" w:cstheme="minorHAnsi"/>
          <w:sz w:val="22"/>
          <w:szCs w:val="22"/>
        </w:rPr>
        <w:t>cc</w:t>
      </w:r>
      <w:r w:rsidR="00242A23" w:rsidRPr="00242A23">
        <w:rPr>
          <w:rFonts w:asciiTheme="minorHAnsi" w:hAnsiTheme="minorHAnsi" w:cstheme="minorHAnsi"/>
          <w:sz w:val="22"/>
          <w:szCs w:val="22"/>
        </w:rPr>
        <w:t xml:space="preserve"> </w:t>
      </w:r>
      <w:r w:rsidR="00242A23">
        <w:rPr>
          <w:rFonts w:asciiTheme="minorHAnsi" w:hAnsiTheme="minorHAnsi" w:cstheme="minorHAnsi"/>
          <w:sz w:val="22"/>
          <w:szCs w:val="22"/>
        </w:rPr>
        <w:t>dao</w:t>
      </w:r>
    </w:p>
    <w:p w:rsidR="00242A23" w:rsidRPr="00242A23" w:rsidRDefault="0020408D" w:rsidP="00242A23">
      <w:pPr>
        <w:pStyle w:val="TM2"/>
        <w:numPr>
          <w:ilvl w:val="0"/>
          <w:numId w:val="4"/>
        </w:numPr>
        <w:spacing w:before="240"/>
        <w:rPr>
          <w:rFonts w:asciiTheme="minorHAnsi" w:hAnsiTheme="minorHAnsi" w:cstheme="minorHAnsi"/>
          <w:sz w:val="22"/>
          <w:szCs w:val="22"/>
        </w:rPr>
      </w:pPr>
      <w:r>
        <w:rPr>
          <w:rFonts w:asciiTheme="minorHAnsi" w:hAnsiTheme="minorHAnsi" w:cstheme="minorHAnsi"/>
          <w:sz w:val="22"/>
          <w:szCs w:val="22"/>
        </w:rPr>
        <w:t>annexe 6</w:t>
      </w:r>
      <w:r w:rsidR="00970613">
        <w:rPr>
          <w:rFonts w:asciiTheme="minorHAnsi" w:hAnsiTheme="minorHAnsi" w:cstheme="minorHAnsi"/>
          <w:sz w:val="22"/>
          <w:szCs w:val="22"/>
        </w:rPr>
        <w:t xml:space="preserve"> : referentiel </w:t>
      </w:r>
      <w:r w:rsidR="00242A23" w:rsidRPr="00242A23">
        <w:rPr>
          <w:rFonts w:asciiTheme="minorHAnsi" w:hAnsiTheme="minorHAnsi" w:cstheme="minorHAnsi"/>
          <w:sz w:val="22"/>
          <w:szCs w:val="22"/>
        </w:rPr>
        <w:t>bim</w:t>
      </w:r>
    </w:p>
    <w:p w:rsidR="00980A90" w:rsidRPr="00107B33" w:rsidRDefault="00697967" w:rsidP="00937F41">
      <w:p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br w:type="page"/>
      </w:r>
      <w:bookmarkStart w:id="1" w:name="_Toc48535199"/>
    </w:p>
    <w:p w:rsidR="00135A98" w:rsidRPr="00654528" w:rsidRDefault="00135A98" w:rsidP="00107B33">
      <w:pPr>
        <w:pStyle w:val="Titre"/>
        <w:pageBreakBefore/>
        <w:jc w:val="left"/>
        <w:rPr>
          <w:rFonts w:asciiTheme="minorHAnsi" w:hAnsiTheme="minorHAnsi" w:cstheme="minorHAnsi"/>
          <w:b/>
          <w:sz w:val="36"/>
          <w:szCs w:val="36"/>
        </w:rPr>
      </w:pPr>
      <w:r w:rsidRPr="00654528">
        <w:rPr>
          <w:rFonts w:asciiTheme="minorHAnsi" w:hAnsiTheme="minorHAnsi" w:cstheme="minorHAnsi"/>
          <w:b/>
          <w:sz w:val="36"/>
          <w:szCs w:val="36"/>
        </w:rPr>
        <w:lastRenderedPageBreak/>
        <w:t>Partie</w:t>
      </w:r>
      <w:r w:rsidR="00107B33" w:rsidRPr="00654528">
        <w:rPr>
          <w:rFonts w:asciiTheme="minorHAnsi" w:hAnsiTheme="minorHAnsi" w:cstheme="minorHAnsi"/>
          <w:b/>
          <w:sz w:val="36"/>
          <w:szCs w:val="36"/>
        </w:rPr>
        <w:t xml:space="preserve"> 1 : </w:t>
      </w:r>
      <w:r w:rsidR="00E64A3F">
        <w:rPr>
          <w:rFonts w:asciiTheme="minorHAnsi" w:hAnsiTheme="minorHAnsi" w:cstheme="minorHAnsi"/>
          <w:b/>
          <w:sz w:val="36"/>
          <w:szCs w:val="36"/>
        </w:rPr>
        <w:t>Dispositions générales</w:t>
      </w:r>
      <w:r w:rsidRPr="00654528">
        <w:rPr>
          <w:rFonts w:asciiTheme="minorHAnsi" w:hAnsiTheme="minorHAnsi" w:cstheme="minorHAnsi"/>
          <w:b/>
          <w:sz w:val="36"/>
          <w:szCs w:val="36"/>
        </w:rPr>
        <w:t xml:space="preserve"> </w:t>
      </w:r>
    </w:p>
    <w:p w:rsidR="00135A98" w:rsidRPr="00107B33" w:rsidRDefault="00135A98" w:rsidP="00937F41">
      <w:pPr>
        <w:spacing w:line="240" w:lineRule="auto"/>
        <w:jc w:val="left"/>
        <w:rPr>
          <w:rFonts w:asciiTheme="minorHAnsi" w:hAnsiTheme="minorHAnsi" w:cstheme="minorHAnsi"/>
          <w:sz w:val="22"/>
          <w:szCs w:val="22"/>
        </w:rPr>
      </w:pPr>
    </w:p>
    <w:p w:rsidR="00550458" w:rsidRPr="004349C8" w:rsidRDefault="00550458" w:rsidP="001C0010">
      <w:pPr>
        <w:pStyle w:val="Titre1"/>
      </w:pPr>
      <w:bookmarkStart w:id="2" w:name="_Toc477524582"/>
      <w:bookmarkStart w:id="3" w:name="_Toc481078469"/>
      <w:bookmarkStart w:id="4" w:name="_Toc481078541"/>
      <w:bookmarkStart w:id="5" w:name="_Toc481078626"/>
      <w:bookmarkStart w:id="6" w:name="_Toc48535238"/>
      <w:bookmarkStart w:id="7" w:name="_Toc295830206"/>
      <w:bookmarkStart w:id="8" w:name="_Toc202891164"/>
      <w:bookmarkEnd w:id="1"/>
      <w:r w:rsidRPr="004349C8">
        <w:t>INTRODUCTION</w:t>
      </w:r>
      <w:bookmarkEnd w:id="2"/>
      <w:bookmarkEnd w:id="3"/>
      <w:bookmarkEnd w:id="4"/>
      <w:bookmarkEnd w:id="5"/>
      <w:bookmarkEnd w:id="8"/>
    </w:p>
    <w:p w:rsidR="00550458" w:rsidRPr="00107B33" w:rsidRDefault="00550458" w:rsidP="009352B0"/>
    <w:p w:rsidR="00550458" w:rsidRPr="001C0010" w:rsidRDefault="00550458" w:rsidP="001C0010">
      <w:pPr>
        <w:pStyle w:val="Titre2"/>
      </w:pPr>
      <w:bookmarkStart w:id="9" w:name="_Toc477524583"/>
      <w:bookmarkStart w:id="10" w:name="_Toc481078470"/>
      <w:bookmarkStart w:id="11" w:name="_Toc481078542"/>
      <w:bookmarkStart w:id="12" w:name="_Toc481078627"/>
      <w:bookmarkStart w:id="13" w:name="_Toc202891165"/>
      <w:r w:rsidRPr="001C0010">
        <w:t>Objet du document</w:t>
      </w:r>
      <w:bookmarkEnd w:id="9"/>
      <w:bookmarkEnd w:id="10"/>
      <w:bookmarkEnd w:id="11"/>
      <w:bookmarkEnd w:id="12"/>
      <w:bookmarkEnd w:id="13"/>
    </w:p>
    <w:p w:rsidR="00550458" w:rsidRPr="00107B33" w:rsidRDefault="00550458" w:rsidP="00550458">
      <w:pPr>
        <w:spacing w:line="240" w:lineRule="auto"/>
        <w:rPr>
          <w:rFonts w:asciiTheme="minorHAnsi" w:hAnsiTheme="minorHAnsi" w:cstheme="minorHAnsi"/>
          <w:sz w:val="22"/>
          <w:szCs w:val="22"/>
        </w:rPr>
      </w:pPr>
    </w:p>
    <w:p w:rsidR="00550458" w:rsidRDefault="00550458" w:rsidP="00550458">
      <w:pPr>
        <w:spacing w:line="240" w:lineRule="auto"/>
        <w:rPr>
          <w:rFonts w:asciiTheme="minorHAnsi" w:hAnsiTheme="minorHAnsi" w:cstheme="minorHAnsi"/>
          <w:sz w:val="22"/>
          <w:szCs w:val="22"/>
        </w:rPr>
      </w:pPr>
      <w:r w:rsidRPr="00107B33">
        <w:rPr>
          <w:rFonts w:asciiTheme="minorHAnsi" w:hAnsiTheme="minorHAnsi" w:cstheme="minorHAnsi"/>
          <w:sz w:val="22"/>
          <w:szCs w:val="22"/>
        </w:rPr>
        <w:t>Ce document constitue le Cahier des C</w:t>
      </w:r>
      <w:r w:rsidR="00D57679">
        <w:rPr>
          <w:rFonts w:asciiTheme="minorHAnsi" w:hAnsiTheme="minorHAnsi" w:cstheme="minorHAnsi"/>
          <w:sz w:val="22"/>
          <w:szCs w:val="22"/>
        </w:rPr>
        <w:t>lauses</w:t>
      </w:r>
      <w:r w:rsidRPr="00107B33">
        <w:rPr>
          <w:rFonts w:asciiTheme="minorHAnsi" w:hAnsiTheme="minorHAnsi" w:cstheme="minorHAnsi"/>
          <w:sz w:val="22"/>
          <w:szCs w:val="22"/>
        </w:rPr>
        <w:t xml:space="preserve"> Techniques Communes (CCTC) pour les prestations de travaux relatives aux </w:t>
      </w:r>
      <w:r w:rsidRPr="00636AE8">
        <w:rPr>
          <w:rFonts w:asciiTheme="minorHAnsi" w:hAnsiTheme="minorHAnsi" w:cstheme="minorHAnsi"/>
          <w:sz w:val="22"/>
          <w:szCs w:val="22"/>
        </w:rPr>
        <w:t>différents lots définis dans le CCAP.</w:t>
      </w:r>
    </w:p>
    <w:p w:rsidR="00D57679" w:rsidRPr="00107B33" w:rsidRDefault="00D57679" w:rsidP="00550458">
      <w:pPr>
        <w:spacing w:line="240" w:lineRule="auto"/>
        <w:rPr>
          <w:rFonts w:asciiTheme="minorHAnsi" w:hAnsiTheme="minorHAnsi" w:cstheme="minorHAnsi"/>
          <w:sz w:val="22"/>
          <w:szCs w:val="22"/>
        </w:rPr>
      </w:pPr>
      <w:r>
        <w:rPr>
          <w:rFonts w:asciiTheme="minorHAnsi" w:hAnsiTheme="minorHAnsi" w:cstheme="minorHAnsi"/>
          <w:sz w:val="22"/>
          <w:szCs w:val="22"/>
        </w:rPr>
        <w:t xml:space="preserve">Il s’accompagne pour certains lots d’un </w:t>
      </w:r>
      <w:r w:rsidRPr="00107B33">
        <w:rPr>
          <w:rFonts w:asciiTheme="minorHAnsi" w:hAnsiTheme="minorHAnsi" w:cstheme="minorHAnsi"/>
          <w:sz w:val="22"/>
          <w:szCs w:val="22"/>
        </w:rPr>
        <w:t>Cahier des C</w:t>
      </w:r>
      <w:r>
        <w:rPr>
          <w:rFonts w:asciiTheme="minorHAnsi" w:hAnsiTheme="minorHAnsi" w:cstheme="minorHAnsi"/>
          <w:sz w:val="22"/>
          <w:szCs w:val="22"/>
        </w:rPr>
        <w:t>lauses</w:t>
      </w:r>
      <w:r w:rsidRPr="00107B33">
        <w:rPr>
          <w:rFonts w:asciiTheme="minorHAnsi" w:hAnsiTheme="minorHAnsi" w:cstheme="minorHAnsi"/>
          <w:sz w:val="22"/>
          <w:szCs w:val="22"/>
        </w:rPr>
        <w:t xml:space="preserve"> Techniques </w:t>
      </w:r>
      <w:r>
        <w:rPr>
          <w:rFonts w:asciiTheme="minorHAnsi" w:hAnsiTheme="minorHAnsi" w:cstheme="minorHAnsi"/>
          <w:sz w:val="22"/>
          <w:szCs w:val="22"/>
        </w:rPr>
        <w:t>Particulières (CCTP).</w:t>
      </w:r>
    </w:p>
    <w:p w:rsidR="00550458" w:rsidRPr="00107B33" w:rsidRDefault="00550458" w:rsidP="00550458">
      <w:pPr>
        <w:spacing w:line="240" w:lineRule="auto"/>
        <w:rPr>
          <w:rFonts w:asciiTheme="minorHAnsi" w:hAnsiTheme="minorHAnsi" w:cstheme="minorHAnsi"/>
          <w:sz w:val="22"/>
          <w:szCs w:val="22"/>
        </w:rPr>
      </w:pPr>
    </w:p>
    <w:p w:rsidR="00550458" w:rsidRPr="001D7640" w:rsidRDefault="00550458" w:rsidP="001C0010">
      <w:pPr>
        <w:pStyle w:val="Titre2"/>
      </w:pPr>
      <w:bookmarkStart w:id="14" w:name="_Toc477524584"/>
      <w:bookmarkStart w:id="15" w:name="_Toc481078471"/>
      <w:bookmarkStart w:id="16" w:name="_Toc481078543"/>
      <w:bookmarkStart w:id="17" w:name="_Toc481078628"/>
      <w:bookmarkStart w:id="18" w:name="_Toc202891166"/>
      <w:r w:rsidRPr="001D7640">
        <w:t>Périmètre géographique</w:t>
      </w:r>
      <w:bookmarkEnd w:id="14"/>
      <w:bookmarkEnd w:id="15"/>
      <w:bookmarkEnd w:id="16"/>
      <w:bookmarkEnd w:id="17"/>
      <w:bookmarkEnd w:id="18"/>
    </w:p>
    <w:p w:rsidR="00550458" w:rsidRPr="00107B33" w:rsidRDefault="00550458" w:rsidP="00550458">
      <w:pPr>
        <w:spacing w:line="240" w:lineRule="auto"/>
        <w:rPr>
          <w:rFonts w:asciiTheme="minorHAnsi" w:hAnsiTheme="minorHAnsi" w:cstheme="minorHAnsi"/>
          <w:sz w:val="22"/>
          <w:szCs w:val="22"/>
        </w:rPr>
      </w:pPr>
    </w:p>
    <w:p w:rsidR="00E64A3F" w:rsidRDefault="00550458" w:rsidP="00550458">
      <w:pPr>
        <w:spacing w:line="240" w:lineRule="auto"/>
        <w:rPr>
          <w:rFonts w:asciiTheme="minorHAnsi" w:hAnsiTheme="minorHAnsi" w:cstheme="minorHAnsi"/>
          <w:sz w:val="22"/>
          <w:szCs w:val="22"/>
        </w:rPr>
      </w:pPr>
      <w:r w:rsidRPr="00107B33">
        <w:rPr>
          <w:rFonts w:asciiTheme="minorHAnsi" w:hAnsiTheme="minorHAnsi" w:cstheme="minorHAnsi"/>
          <w:sz w:val="22"/>
          <w:szCs w:val="22"/>
        </w:rPr>
        <w:t>Le présent marché porte sur l’ensemble des bâtiments</w:t>
      </w:r>
      <w:r w:rsidR="00DE6AD2">
        <w:rPr>
          <w:rFonts w:asciiTheme="minorHAnsi" w:hAnsiTheme="minorHAnsi" w:cstheme="minorHAnsi"/>
          <w:sz w:val="22"/>
          <w:szCs w:val="22"/>
        </w:rPr>
        <w:t xml:space="preserve"> hospitaliers,</w:t>
      </w:r>
      <w:r w:rsidR="0012432F">
        <w:rPr>
          <w:rFonts w:asciiTheme="minorHAnsi" w:hAnsiTheme="minorHAnsi" w:cstheme="minorHAnsi"/>
          <w:sz w:val="22"/>
          <w:szCs w:val="22"/>
        </w:rPr>
        <w:t xml:space="preserve"> logistiques</w:t>
      </w:r>
      <w:r w:rsidR="00163549" w:rsidRPr="00107B33">
        <w:rPr>
          <w:rFonts w:asciiTheme="minorHAnsi" w:hAnsiTheme="minorHAnsi" w:cstheme="minorHAnsi"/>
          <w:sz w:val="22"/>
          <w:szCs w:val="22"/>
        </w:rPr>
        <w:t xml:space="preserve"> et administratifs</w:t>
      </w:r>
      <w:r w:rsidR="00134311">
        <w:rPr>
          <w:rFonts w:asciiTheme="minorHAnsi" w:hAnsiTheme="minorHAnsi" w:cstheme="minorHAnsi"/>
          <w:sz w:val="22"/>
          <w:szCs w:val="22"/>
        </w:rPr>
        <w:t xml:space="preserve"> </w:t>
      </w:r>
      <w:r w:rsidRPr="00107B33">
        <w:rPr>
          <w:rFonts w:asciiTheme="minorHAnsi" w:hAnsiTheme="minorHAnsi" w:cstheme="minorHAnsi"/>
          <w:sz w:val="22"/>
          <w:szCs w:val="22"/>
        </w:rPr>
        <w:t xml:space="preserve">et infrastructures situés </w:t>
      </w:r>
      <w:r w:rsidR="00B10347">
        <w:rPr>
          <w:rFonts w:asciiTheme="minorHAnsi" w:hAnsiTheme="minorHAnsi" w:cstheme="minorHAnsi"/>
          <w:sz w:val="22"/>
          <w:szCs w:val="22"/>
        </w:rPr>
        <w:t>sur le site hospitalier Renée Sabran Situé à HYERES</w:t>
      </w:r>
      <w:r w:rsidRPr="00107B33">
        <w:rPr>
          <w:rFonts w:asciiTheme="minorHAnsi" w:hAnsiTheme="minorHAnsi" w:cstheme="minorHAnsi"/>
          <w:sz w:val="22"/>
          <w:szCs w:val="22"/>
        </w:rPr>
        <w:t xml:space="preserve"> y compris les bâtiments acquis, construits ou réhabilités après l’entrée en vigueur du présent marché.</w:t>
      </w:r>
    </w:p>
    <w:p w:rsidR="001C0010" w:rsidRPr="00107B33" w:rsidRDefault="001C0010" w:rsidP="00550458">
      <w:pPr>
        <w:spacing w:line="240" w:lineRule="auto"/>
        <w:rPr>
          <w:rFonts w:asciiTheme="minorHAnsi" w:hAnsiTheme="minorHAnsi" w:cstheme="minorHAnsi"/>
          <w:sz w:val="22"/>
          <w:szCs w:val="22"/>
        </w:rPr>
      </w:pPr>
    </w:p>
    <w:p w:rsidR="00550458" w:rsidRPr="001C0010" w:rsidRDefault="00550458" w:rsidP="001C0010">
      <w:pPr>
        <w:pStyle w:val="Titre2"/>
      </w:pPr>
      <w:bookmarkStart w:id="19" w:name="_Toc477524585"/>
      <w:bookmarkStart w:id="20" w:name="_Toc481078472"/>
      <w:bookmarkStart w:id="21" w:name="_Toc481078544"/>
      <w:bookmarkStart w:id="22" w:name="_Toc481078629"/>
      <w:bookmarkStart w:id="23" w:name="_Toc202891167"/>
      <w:r w:rsidRPr="001C0010">
        <w:t>Présentation générale</w:t>
      </w:r>
      <w:bookmarkEnd w:id="19"/>
      <w:bookmarkEnd w:id="20"/>
      <w:bookmarkEnd w:id="21"/>
      <w:bookmarkEnd w:id="22"/>
      <w:bookmarkEnd w:id="23"/>
    </w:p>
    <w:p w:rsidR="00550458" w:rsidRPr="00107B33" w:rsidRDefault="00550458" w:rsidP="00550458">
      <w:pPr>
        <w:spacing w:line="240" w:lineRule="auto"/>
        <w:rPr>
          <w:rFonts w:asciiTheme="minorHAnsi" w:hAnsiTheme="minorHAnsi" w:cstheme="minorHAnsi"/>
          <w:sz w:val="22"/>
          <w:szCs w:val="22"/>
        </w:rPr>
      </w:pPr>
    </w:p>
    <w:p w:rsidR="00B927FC" w:rsidRDefault="00B927FC" w:rsidP="00B927FC">
      <w:pPr>
        <w:spacing w:line="240" w:lineRule="auto"/>
        <w:rPr>
          <w:rFonts w:asciiTheme="minorHAnsi" w:hAnsiTheme="minorHAnsi" w:cstheme="minorHAnsi"/>
          <w:sz w:val="22"/>
          <w:szCs w:val="22"/>
        </w:rPr>
      </w:pPr>
    </w:p>
    <w:p w:rsidR="00B927FC" w:rsidRDefault="00B927FC" w:rsidP="00B927FC">
      <w:pPr>
        <w:spacing w:line="240" w:lineRule="auto"/>
        <w:rPr>
          <w:rFonts w:asciiTheme="minorHAnsi" w:hAnsiTheme="minorHAnsi" w:cstheme="minorHAnsi"/>
          <w:sz w:val="22"/>
          <w:szCs w:val="22"/>
        </w:rPr>
      </w:pPr>
      <w:r>
        <w:rPr>
          <w:rFonts w:asciiTheme="minorHAnsi" w:hAnsiTheme="minorHAnsi" w:cstheme="minorHAnsi"/>
          <w:sz w:val="22"/>
          <w:szCs w:val="22"/>
        </w:rPr>
        <w:t>L’hôpital Renée Sabran situé à HYERES appartient aux hospices Civils de LYON.</w:t>
      </w:r>
    </w:p>
    <w:p w:rsidR="00933DDC" w:rsidRDefault="00933DDC" w:rsidP="00B927FC">
      <w:pPr>
        <w:spacing w:line="240" w:lineRule="auto"/>
        <w:rPr>
          <w:rFonts w:asciiTheme="minorHAnsi" w:hAnsiTheme="minorHAnsi" w:cstheme="minorHAnsi"/>
          <w:sz w:val="22"/>
          <w:szCs w:val="22"/>
        </w:rPr>
      </w:pPr>
    </w:p>
    <w:p w:rsidR="00933DDC" w:rsidRDefault="00933DDC" w:rsidP="00933DDC">
      <w:pPr>
        <w:spacing w:line="240" w:lineRule="auto"/>
        <w:rPr>
          <w:rFonts w:asciiTheme="minorHAnsi" w:hAnsiTheme="minorHAnsi" w:cstheme="minorHAnsi"/>
          <w:sz w:val="22"/>
          <w:szCs w:val="22"/>
        </w:rPr>
      </w:pPr>
      <w:r>
        <w:rPr>
          <w:rFonts w:asciiTheme="minorHAnsi" w:hAnsiTheme="minorHAnsi" w:cstheme="minorHAnsi"/>
          <w:sz w:val="22"/>
          <w:szCs w:val="22"/>
        </w:rPr>
        <w:t>L’hôpital Renée Sabran en quelques chiffres :</w:t>
      </w:r>
    </w:p>
    <w:p w:rsidR="00933DDC" w:rsidRPr="00000453" w:rsidRDefault="00933DDC" w:rsidP="00933DDC">
      <w:pPr>
        <w:spacing w:line="240" w:lineRule="auto"/>
        <w:rPr>
          <w:rFonts w:asciiTheme="minorHAnsi" w:hAnsiTheme="minorHAnsi" w:cstheme="minorHAnsi"/>
          <w:sz w:val="22"/>
          <w:szCs w:val="22"/>
        </w:rPr>
      </w:pPr>
      <w:r>
        <w:rPr>
          <w:rFonts w:asciiTheme="minorHAnsi" w:hAnsiTheme="minorHAnsi" w:cstheme="minorHAnsi"/>
          <w:sz w:val="22"/>
          <w:szCs w:val="22"/>
        </w:rPr>
        <w:t>-</w:t>
      </w:r>
      <w:r w:rsidRPr="00000453">
        <w:rPr>
          <w:rFonts w:asciiTheme="minorHAnsi" w:hAnsiTheme="minorHAnsi" w:cstheme="minorHAnsi"/>
          <w:sz w:val="22"/>
          <w:szCs w:val="22"/>
        </w:rPr>
        <w:t>2</w:t>
      </w:r>
      <w:r w:rsidR="00D873C3">
        <w:rPr>
          <w:rFonts w:asciiTheme="minorHAnsi" w:hAnsiTheme="minorHAnsi" w:cstheme="minorHAnsi"/>
          <w:sz w:val="22"/>
          <w:szCs w:val="22"/>
        </w:rPr>
        <w:t>42</w:t>
      </w:r>
      <w:r w:rsidRPr="00000453">
        <w:rPr>
          <w:rFonts w:asciiTheme="minorHAnsi" w:hAnsiTheme="minorHAnsi" w:cstheme="minorHAnsi"/>
          <w:sz w:val="22"/>
          <w:szCs w:val="22"/>
        </w:rPr>
        <w:t xml:space="preserve"> lits et places</w:t>
      </w:r>
      <w:r>
        <w:rPr>
          <w:rFonts w:asciiTheme="minorHAnsi" w:hAnsiTheme="minorHAnsi" w:cstheme="minorHAnsi"/>
          <w:sz w:val="22"/>
          <w:szCs w:val="22"/>
        </w:rPr>
        <w:t>,</w:t>
      </w:r>
    </w:p>
    <w:p w:rsidR="00933DDC" w:rsidRPr="00000453" w:rsidRDefault="00933DDC" w:rsidP="00933DDC">
      <w:pPr>
        <w:spacing w:line="240" w:lineRule="auto"/>
        <w:rPr>
          <w:rFonts w:asciiTheme="minorHAnsi" w:hAnsiTheme="minorHAnsi" w:cstheme="minorHAnsi"/>
          <w:sz w:val="22"/>
          <w:szCs w:val="22"/>
        </w:rPr>
      </w:pPr>
      <w:r>
        <w:rPr>
          <w:rFonts w:asciiTheme="minorHAnsi" w:hAnsiTheme="minorHAnsi" w:cstheme="minorHAnsi"/>
          <w:sz w:val="22"/>
          <w:szCs w:val="22"/>
        </w:rPr>
        <w:t>-</w:t>
      </w:r>
      <w:r w:rsidR="00D873C3">
        <w:rPr>
          <w:rFonts w:asciiTheme="minorHAnsi" w:hAnsiTheme="minorHAnsi" w:cstheme="minorHAnsi"/>
          <w:sz w:val="22"/>
          <w:szCs w:val="22"/>
        </w:rPr>
        <w:t>462</w:t>
      </w:r>
      <w:r w:rsidRPr="00000453">
        <w:rPr>
          <w:rFonts w:asciiTheme="minorHAnsi" w:hAnsiTheme="minorHAnsi" w:cstheme="minorHAnsi"/>
          <w:sz w:val="22"/>
          <w:szCs w:val="22"/>
        </w:rPr>
        <w:t xml:space="preserve"> professionnels dont </w:t>
      </w:r>
      <w:r w:rsidR="00D873C3">
        <w:rPr>
          <w:rFonts w:asciiTheme="minorHAnsi" w:hAnsiTheme="minorHAnsi" w:cstheme="minorHAnsi"/>
          <w:sz w:val="22"/>
          <w:szCs w:val="22"/>
        </w:rPr>
        <w:t>41</w:t>
      </w:r>
      <w:r w:rsidRPr="00000453">
        <w:rPr>
          <w:rFonts w:asciiTheme="minorHAnsi" w:hAnsiTheme="minorHAnsi" w:cstheme="minorHAnsi"/>
          <w:sz w:val="22"/>
          <w:szCs w:val="22"/>
        </w:rPr>
        <w:t xml:space="preserve"> médecins</w:t>
      </w:r>
      <w:r w:rsidR="00D873C3">
        <w:rPr>
          <w:rFonts w:asciiTheme="minorHAnsi" w:hAnsiTheme="minorHAnsi" w:cstheme="minorHAnsi"/>
          <w:sz w:val="22"/>
          <w:szCs w:val="22"/>
        </w:rPr>
        <w:t>,</w:t>
      </w:r>
    </w:p>
    <w:p w:rsidR="00933DDC" w:rsidRPr="00000453" w:rsidRDefault="00933DDC" w:rsidP="00933DDC">
      <w:pPr>
        <w:spacing w:line="240" w:lineRule="auto"/>
        <w:rPr>
          <w:rFonts w:asciiTheme="minorHAnsi" w:hAnsiTheme="minorHAnsi" w:cstheme="minorHAnsi"/>
          <w:sz w:val="22"/>
          <w:szCs w:val="22"/>
        </w:rPr>
      </w:pPr>
      <w:r>
        <w:rPr>
          <w:rFonts w:asciiTheme="minorHAnsi" w:hAnsiTheme="minorHAnsi" w:cstheme="minorHAnsi"/>
          <w:sz w:val="22"/>
          <w:szCs w:val="22"/>
        </w:rPr>
        <w:t>-</w:t>
      </w:r>
      <w:r w:rsidRPr="00000453">
        <w:rPr>
          <w:rFonts w:asciiTheme="minorHAnsi" w:hAnsiTheme="minorHAnsi" w:cstheme="minorHAnsi"/>
          <w:sz w:val="22"/>
          <w:szCs w:val="22"/>
        </w:rPr>
        <w:t xml:space="preserve">2 </w:t>
      </w:r>
      <w:r w:rsidR="00D873C3">
        <w:rPr>
          <w:rFonts w:asciiTheme="minorHAnsi" w:hAnsiTheme="minorHAnsi" w:cstheme="minorHAnsi"/>
          <w:sz w:val="22"/>
          <w:szCs w:val="22"/>
        </w:rPr>
        <w:t>15</w:t>
      </w:r>
      <w:r w:rsidRPr="00000453">
        <w:rPr>
          <w:rFonts w:asciiTheme="minorHAnsi" w:hAnsiTheme="minorHAnsi" w:cstheme="minorHAnsi"/>
          <w:sz w:val="22"/>
          <w:szCs w:val="22"/>
        </w:rPr>
        <w:t>0 interventions chirurgicales</w:t>
      </w:r>
      <w:r>
        <w:rPr>
          <w:rFonts w:asciiTheme="minorHAnsi" w:hAnsiTheme="minorHAnsi" w:cstheme="minorHAnsi"/>
          <w:sz w:val="22"/>
          <w:szCs w:val="22"/>
        </w:rPr>
        <w:t xml:space="preserve"> par an,</w:t>
      </w:r>
    </w:p>
    <w:p w:rsidR="00933DDC" w:rsidRPr="00000453" w:rsidRDefault="00933DDC" w:rsidP="00933DDC">
      <w:pPr>
        <w:spacing w:line="240" w:lineRule="auto"/>
        <w:rPr>
          <w:rFonts w:asciiTheme="minorHAnsi" w:hAnsiTheme="minorHAnsi" w:cstheme="minorHAnsi"/>
          <w:sz w:val="22"/>
          <w:szCs w:val="22"/>
        </w:rPr>
      </w:pPr>
      <w:r>
        <w:rPr>
          <w:rFonts w:asciiTheme="minorHAnsi" w:hAnsiTheme="minorHAnsi" w:cstheme="minorHAnsi"/>
          <w:sz w:val="22"/>
          <w:szCs w:val="22"/>
        </w:rPr>
        <w:t>-</w:t>
      </w:r>
      <w:r w:rsidRPr="00000453">
        <w:rPr>
          <w:rFonts w:asciiTheme="minorHAnsi" w:hAnsiTheme="minorHAnsi" w:cstheme="minorHAnsi"/>
          <w:sz w:val="22"/>
          <w:szCs w:val="22"/>
        </w:rPr>
        <w:t xml:space="preserve">12 </w:t>
      </w:r>
      <w:r w:rsidR="00D873C3">
        <w:rPr>
          <w:rFonts w:asciiTheme="minorHAnsi" w:hAnsiTheme="minorHAnsi" w:cstheme="minorHAnsi"/>
          <w:sz w:val="22"/>
          <w:szCs w:val="22"/>
        </w:rPr>
        <w:t>308</w:t>
      </w:r>
      <w:r w:rsidRPr="00000453">
        <w:rPr>
          <w:rFonts w:asciiTheme="minorHAnsi" w:hAnsiTheme="minorHAnsi" w:cstheme="minorHAnsi"/>
          <w:sz w:val="22"/>
          <w:szCs w:val="22"/>
        </w:rPr>
        <w:t xml:space="preserve"> consultations</w:t>
      </w:r>
      <w:r>
        <w:rPr>
          <w:rFonts w:asciiTheme="minorHAnsi" w:hAnsiTheme="minorHAnsi" w:cstheme="minorHAnsi"/>
          <w:sz w:val="22"/>
          <w:szCs w:val="22"/>
        </w:rPr>
        <w:t xml:space="preserve"> par an,</w:t>
      </w:r>
    </w:p>
    <w:p w:rsidR="00933DDC" w:rsidRDefault="00933DDC" w:rsidP="00933DDC">
      <w:pPr>
        <w:spacing w:line="240" w:lineRule="auto"/>
        <w:rPr>
          <w:rFonts w:asciiTheme="minorHAnsi" w:hAnsiTheme="minorHAnsi" w:cstheme="minorHAnsi"/>
          <w:sz w:val="22"/>
          <w:szCs w:val="22"/>
        </w:rPr>
      </w:pPr>
      <w:r>
        <w:rPr>
          <w:rFonts w:asciiTheme="minorHAnsi" w:hAnsiTheme="minorHAnsi" w:cstheme="minorHAnsi"/>
          <w:sz w:val="22"/>
          <w:szCs w:val="22"/>
        </w:rPr>
        <w:t>-</w:t>
      </w:r>
      <w:r w:rsidR="00D873C3">
        <w:rPr>
          <w:rFonts w:asciiTheme="minorHAnsi" w:hAnsiTheme="minorHAnsi" w:cstheme="minorHAnsi"/>
          <w:sz w:val="22"/>
          <w:szCs w:val="22"/>
        </w:rPr>
        <w:t>44 099</w:t>
      </w:r>
      <w:r w:rsidRPr="00000453">
        <w:rPr>
          <w:rFonts w:asciiTheme="minorHAnsi" w:hAnsiTheme="minorHAnsi" w:cstheme="minorHAnsi"/>
          <w:sz w:val="22"/>
          <w:szCs w:val="22"/>
        </w:rPr>
        <w:t xml:space="preserve"> journées d’hospitalisation</w:t>
      </w:r>
      <w:r>
        <w:rPr>
          <w:rFonts w:asciiTheme="minorHAnsi" w:hAnsiTheme="minorHAnsi" w:cstheme="minorHAnsi"/>
          <w:sz w:val="22"/>
          <w:szCs w:val="22"/>
        </w:rPr>
        <w:t xml:space="preserve"> par an</w:t>
      </w:r>
    </w:p>
    <w:p w:rsidR="00D873C3" w:rsidRDefault="00D873C3" w:rsidP="00933DDC">
      <w:pPr>
        <w:spacing w:line="240" w:lineRule="auto"/>
        <w:rPr>
          <w:rFonts w:asciiTheme="minorHAnsi" w:hAnsiTheme="minorHAnsi" w:cstheme="minorHAnsi"/>
          <w:sz w:val="22"/>
          <w:szCs w:val="22"/>
        </w:rPr>
      </w:pPr>
      <w:r>
        <w:rPr>
          <w:rFonts w:asciiTheme="minorHAnsi" w:hAnsiTheme="minorHAnsi" w:cstheme="minorHAnsi"/>
          <w:sz w:val="22"/>
          <w:szCs w:val="22"/>
        </w:rPr>
        <w:t>- 3 salles de bloc opératoire</w:t>
      </w:r>
    </w:p>
    <w:p w:rsidR="00D873C3" w:rsidRPr="00000453" w:rsidRDefault="00D873C3" w:rsidP="00933DDC">
      <w:pPr>
        <w:spacing w:line="240" w:lineRule="auto"/>
        <w:rPr>
          <w:rFonts w:asciiTheme="minorHAnsi" w:hAnsiTheme="minorHAnsi" w:cstheme="minorHAnsi"/>
          <w:sz w:val="22"/>
          <w:szCs w:val="22"/>
        </w:rPr>
      </w:pPr>
      <w:r>
        <w:rPr>
          <w:rFonts w:asciiTheme="minorHAnsi" w:hAnsiTheme="minorHAnsi" w:cstheme="minorHAnsi"/>
          <w:sz w:val="22"/>
          <w:szCs w:val="22"/>
        </w:rPr>
        <w:t>- 2 salles d’imagerie.</w:t>
      </w:r>
    </w:p>
    <w:p w:rsidR="00B927FC" w:rsidRDefault="00B927FC" w:rsidP="00B927FC">
      <w:pPr>
        <w:spacing w:line="240" w:lineRule="auto"/>
        <w:rPr>
          <w:rFonts w:asciiTheme="minorHAnsi" w:hAnsiTheme="minorHAnsi" w:cstheme="minorHAnsi"/>
          <w:sz w:val="22"/>
          <w:szCs w:val="22"/>
        </w:rPr>
      </w:pPr>
    </w:p>
    <w:p w:rsidR="00933DDC" w:rsidRDefault="00933DDC" w:rsidP="00B927FC">
      <w:pPr>
        <w:spacing w:line="240" w:lineRule="auto"/>
        <w:rPr>
          <w:rFonts w:asciiTheme="minorHAnsi" w:hAnsiTheme="minorHAnsi" w:cstheme="minorHAnsi"/>
          <w:sz w:val="22"/>
          <w:szCs w:val="22"/>
        </w:rPr>
      </w:pPr>
    </w:p>
    <w:p w:rsidR="00550458" w:rsidRPr="00107B33" w:rsidRDefault="00550458" w:rsidP="00550458">
      <w:pPr>
        <w:spacing w:line="240" w:lineRule="auto"/>
        <w:rPr>
          <w:rFonts w:asciiTheme="minorHAnsi" w:hAnsiTheme="minorHAnsi" w:cstheme="minorHAnsi"/>
          <w:sz w:val="22"/>
          <w:szCs w:val="22"/>
        </w:rPr>
      </w:pPr>
      <w:r w:rsidRPr="00107B33">
        <w:rPr>
          <w:rFonts w:asciiTheme="minorHAnsi" w:hAnsiTheme="minorHAnsi" w:cstheme="minorHAnsi"/>
          <w:sz w:val="22"/>
          <w:szCs w:val="22"/>
        </w:rPr>
        <w:t>Les Hospices Civils de Lyon sont un établissement public et le deuxième Centre Hospitalier Universitaire de France (CHU).</w:t>
      </w:r>
    </w:p>
    <w:p w:rsidR="00550458" w:rsidRPr="00107B33" w:rsidRDefault="00550458" w:rsidP="00550458">
      <w:pPr>
        <w:spacing w:line="240" w:lineRule="auto"/>
        <w:rPr>
          <w:rFonts w:asciiTheme="minorHAnsi" w:hAnsiTheme="minorHAnsi" w:cstheme="minorHAnsi"/>
          <w:sz w:val="22"/>
          <w:szCs w:val="22"/>
        </w:rPr>
      </w:pPr>
    </w:p>
    <w:p w:rsidR="00550458" w:rsidRDefault="00550458" w:rsidP="00550458">
      <w:pPr>
        <w:spacing w:line="240" w:lineRule="auto"/>
        <w:rPr>
          <w:rFonts w:asciiTheme="minorHAnsi" w:hAnsiTheme="minorHAnsi" w:cstheme="minorHAnsi"/>
          <w:sz w:val="22"/>
          <w:szCs w:val="22"/>
        </w:rPr>
      </w:pPr>
      <w:r w:rsidRPr="00107B33">
        <w:rPr>
          <w:rFonts w:asciiTheme="minorHAnsi" w:hAnsiTheme="minorHAnsi" w:cstheme="minorHAnsi"/>
          <w:sz w:val="22"/>
          <w:szCs w:val="22"/>
        </w:rPr>
        <w:t>Les Hospices Civils de Lyon regroupent 1</w:t>
      </w:r>
      <w:r w:rsidR="005E0176">
        <w:rPr>
          <w:rFonts w:asciiTheme="minorHAnsi" w:hAnsiTheme="minorHAnsi" w:cstheme="minorHAnsi"/>
          <w:sz w:val="22"/>
          <w:szCs w:val="22"/>
        </w:rPr>
        <w:t>3</w:t>
      </w:r>
      <w:r w:rsidRPr="00107B33">
        <w:rPr>
          <w:rFonts w:asciiTheme="minorHAnsi" w:hAnsiTheme="minorHAnsi" w:cstheme="minorHAnsi"/>
          <w:sz w:val="22"/>
          <w:szCs w:val="22"/>
        </w:rPr>
        <w:t xml:space="preserve"> établissements pluridisciplinaires ou spécialisés qui assurent de larges missions.</w:t>
      </w:r>
    </w:p>
    <w:p w:rsidR="009F4125" w:rsidRDefault="009F4125" w:rsidP="00550458">
      <w:pPr>
        <w:spacing w:line="240" w:lineRule="auto"/>
        <w:rPr>
          <w:rFonts w:asciiTheme="minorHAnsi" w:hAnsiTheme="minorHAnsi" w:cstheme="minorHAnsi"/>
          <w:sz w:val="22"/>
          <w:szCs w:val="22"/>
        </w:rPr>
      </w:pPr>
    </w:p>
    <w:p w:rsidR="00D873C3" w:rsidRPr="00107B33" w:rsidRDefault="00D873C3" w:rsidP="00D873C3">
      <w:pPr>
        <w:spacing w:line="240" w:lineRule="auto"/>
        <w:rPr>
          <w:rFonts w:asciiTheme="minorHAnsi" w:hAnsiTheme="minorHAnsi" w:cstheme="minorHAnsi"/>
          <w:sz w:val="22"/>
          <w:szCs w:val="22"/>
        </w:rPr>
      </w:pPr>
      <w:r w:rsidRPr="00107B33">
        <w:rPr>
          <w:rFonts w:asciiTheme="minorHAnsi" w:hAnsiTheme="minorHAnsi" w:cstheme="minorHAnsi"/>
          <w:sz w:val="22"/>
          <w:szCs w:val="22"/>
        </w:rPr>
        <w:t xml:space="preserve">Les HCL en quelques chiffres : </w:t>
      </w:r>
    </w:p>
    <w:p w:rsidR="00D873C3" w:rsidRPr="00107B33" w:rsidRDefault="00D873C3" w:rsidP="00D873C3">
      <w:pPr>
        <w:numPr>
          <w:ilvl w:val="0"/>
          <w:numId w:val="12"/>
        </w:numPr>
        <w:spacing w:line="240" w:lineRule="auto"/>
        <w:rPr>
          <w:rFonts w:asciiTheme="minorHAnsi" w:hAnsiTheme="minorHAnsi" w:cstheme="minorHAnsi"/>
          <w:sz w:val="22"/>
          <w:szCs w:val="22"/>
        </w:rPr>
      </w:pPr>
      <w:r w:rsidRPr="00107B33">
        <w:rPr>
          <w:rFonts w:asciiTheme="minorHAnsi" w:hAnsiTheme="minorHAnsi" w:cstheme="minorHAnsi"/>
          <w:sz w:val="22"/>
          <w:szCs w:val="22"/>
        </w:rPr>
        <w:t>Plus de 2</w:t>
      </w:r>
      <w:r>
        <w:rPr>
          <w:rFonts w:asciiTheme="minorHAnsi" w:hAnsiTheme="minorHAnsi" w:cstheme="minorHAnsi"/>
          <w:sz w:val="22"/>
          <w:szCs w:val="22"/>
        </w:rPr>
        <w:t>4</w:t>
      </w:r>
      <w:r w:rsidRPr="00107B33">
        <w:rPr>
          <w:rFonts w:asciiTheme="minorHAnsi" w:hAnsiTheme="minorHAnsi" w:cstheme="minorHAnsi"/>
          <w:sz w:val="22"/>
          <w:szCs w:val="22"/>
        </w:rPr>
        <w:t xml:space="preserve"> 000</w:t>
      </w:r>
      <w:r>
        <w:rPr>
          <w:rFonts w:asciiTheme="minorHAnsi" w:hAnsiTheme="minorHAnsi" w:cstheme="minorHAnsi"/>
          <w:sz w:val="22"/>
          <w:szCs w:val="22"/>
        </w:rPr>
        <w:t xml:space="preserve"> professionnels dont plus de 5 6</w:t>
      </w:r>
      <w:r w:rsidRPr="00107B33">
        <w:rPr>
          <w:rFonts w:asciiTheme="minorHAnsi" w:hAnsiTheme="minorHAnsi" w:cstheme="minorHAnsi"/>
          <w:sz w:val="22"/>
          <w:szCs w:val="22"/>
        </w:rPr>
        <w:t>00 médecins</w:t>
      </w:r>
      <w:r>
        <w:rPr>
          <w:rFonts w:asciiTheme="minorHAnsi" w:hAnsiTheme="minorHAnsi" w:cstheme="minorHAnsi"/>
          <w:sz w:val="22"/>
          <w:szCs w:val="22"/>
        </w:rPr>
        <w:t xml:space="preserve"> et 13 200 soignants</w:t>
      </w:r>
    </w:p>
    <w:p w:rsidR="00D873C3" w:rsidRPr="00107B33" w:rsidRDefault="00D873C3" w:rsidP="00D873C3">
      <w:pPr>
        <w:numPr>
          <w:ilvl w:val="0"/>
          <w:numId w:val="12"/>
        </w:numPr>
        <w:spacing w:line="240" w:lineRule="auto"/>
        <w:rPr>
          <w:rFonts w:asciiTheme="minorHAnsi" w:hAnsiTheme="minorHAnsi" w:cstheme="minorHAnsi"/>
          <w:sz w:val="22"/>
          <w:szCs w:val="22"/>
        </w:rPr>
      </w:pPr>
      <w:r>
        <w:rPr>
          <w:rFonts w:asciiTheme="minorHAnsi" w:hAnsiTheme="minorHAnsi" w:cstheme="minorHAnsi"/>
          <w:sz w:val="22"/>
          <w:szCs w:val="22"/>
        </w:rPr>
        <w:t>930 000m2 de surface hospitalière</w:t>
      </w:r>
    </w:p>
    <w:p w:rsidR="00D873C3" w:rsidRPr="00107B33" w:rsidRDefault="00D873C3" w:rsidP="00D873C3">
      <w:pPr>
        <w:numPr>
          <w:ilvl w:val="0"/>
          <w:numId w:val="13"/>
        </w:numPr>
        <w:spacing w:line="240" w:lineRule="auto"/>
        <w:rPr>
          <w:rFonts w:asciiTheme="minorHAnsi" w:hAnsiTheme="minorHAnsi" w:cstheme="minorHAnsi"/>
          <w:sz w:val="22"/>
          <w:szCs w:val="22"/>
        </w:rPr>
      </w:pPr>
      <w:r>
        <w:rPr>
          <w:rFonts w:asciiTheme="minorHAnsi" w:hAnsiTheme="minorHAnsi" w:cstheme="minorHAnsi"/>
          <w:sz w:val="22"/>
          <w:szCs w:val="22"/>
        </w:rPr>
        <w:t>437 000 séjours et séances</w:t>
      </w:r>
    </w:p>
    <w:p w:rsidR="00D873C3" w:rsidRPr="00107B33" w:rsidRDefault="00D873C3" w:rsidP="00D873C3">
      <w:pPr>
        <w:numPr>
          <w:ilvl w:val="0"/>
          <w:numId w:val="13"/>
        </w:numPr>
        <w:spacing w:line="240" w:lineRule="auto"/>
        <w:rPr>
          <w:rFonts w:asciiTheme="minorHAnsi" w:hAnsiTheme="minorHAnsi" w:cstheme="minorHAnsi"/>
          <w:sz w:val="22"/>
          <w:szCs w:val="22"/>
        </w:rPr>
      </w:pPr>
      <w:r>
        <w:rPr>
          <w:rFonts w:asciiTheme="minorHAnsi" w:hAnsiTheme="minorHAnsi" w:cstheme="minorHAnsi"/>
          <w:sz w:val="22"/>
          <w:szCs w:val="22"/>
        </w:rPr>
        <w:t xml:space="preserve">1 883 450 </w:t>
      </w:r>
      <w:r w:rsidRPr="00107B33">
        <w:rPr>
          <w:rFonts w:asciiTheme="minorHAnsi" w:hAnsiTheme="minorHAnsi" w:cstheme="minorHAnsi"/>
          <w:sz w:val="22"/>
          <w:szCs w:val="22"/>
        </w:rPr>
        <w:t>consultations</w:t>
      </w:r>
    </w:p>
    <w:p w:rsidR="00D873C3" w:rsidRPr="00107B33" w:rsidRDefault="00D873C3" w:rsidP="00D873C3">
      <w:pPr>
        <w:numPr>
          <w:ilvl w:val="0"/>
          <w:numId w:val="13"/>
        </w:numPr>
        <w:spacing w:line="240" w:lineRule="auto"/>
        <w:rPr>
          <w:rFonts w:asciiTheme="minorHAnsi" w:hAnsiTheme="minorHAnsi" w:cstheme="minorHAnsi"/>
          <w:sz w:val="22"/>
          <w:szCs w:val="22"/>
        </w:rPr>
      </w:pPr>
      <w:r w:rsidRPr="00107B33">
        <w:rPr>
          <w:rFonts w:asciiTheme="minorHAnsi" w:hAnsiTheme="minorHAnsi" w:cstheme="minorHAnsi"/>
          <w:sz w:val="22"/>
          <w:szCs w:val="22"/>
        </w:rPr>
        <w:t>2</w:t>
      </w:r>
      <w:r>
        <w:rPr>
          <w:rFonts w:asciiTheme="minorHAnsi" w:hAnsiTheme="minorHAnsi" w:cstheme="minorHAnsi"/>
          <w:sz w:val="22"/>
          <w:szCs w:val="22"/>
        </w:rPr>
        <w:t>72</w:t>
      </w:r>
      <w:r w:rsidRPr="00107B33">
        <w:rPr>
          <w:rFonts w:asciiTheme="minorHAnsi" w:hAnsiTheme="minorHAnsi" w:cstheme="minorHAnsi"/>
          <w:sz w:val="22"/>
          <w:szCs w:val="22"/>
        </w:rPr>
        <w:t xml:space="preserve"> </w:t>
      </w:r>
      <w:r>
        <w:rPr>
          <w:rFonts w:asciiTheme="minorHAnsi" w:hAnsiTheme="minorHAnsi" w:cstheme="minorHAnsi"/>
          <w:sz w:val="22"/>
          <w:szCs w:val="22"/>
        </w:rPr>
        <w:t>3</w:t>
      </w:r>
      <w:r w:rsidRPr="00107B33">
        <w:rPr>
          <w:rFonts w:asciiTheme="minorHAnsi" w:hAnsiTheme="minorHAnsi" w:cstheme="minorHAnsi"/>
          <w:sz w:val="22"/>
          <w:szCs w:val="22"/>
        </w:rPr>
        <w:t xml:space="preserve">00 passages aux urgences </w:t>
      </w:r>
    </w:p>
    <w:p w:rsidR="00D873C3" w:rsidRDefault="00D873C3" w:rsidP="00D873C3">
      <w:pPr>
        <w:numPr>
          <w:ilvl w:val="0"/>
          <w:numId w:val="13"/>
        </w:numPr>
        <w:spacing w:line="240" w:lineRule="auto"/>
        <w:rPr>
          <w:rFonts w:asciiTheme="minorHAnsi" w:hAnsiTheme="minorHAnsi" w:cstheme="minorHAnsi"/>
          <w:sz w:val="22"/>
          <w:szCs w:val="22"/>
        </w:rPr>
      </w:pPr>
      <w:r>
        <w:rPr>
          <w:rFonts w:asciiTheme="minorHAnsi" w:hAnsiTheme="minorHAnsi" w:cstheme="minorHAnsi"/>
          <w:sz w:val="22"/>
          <w:szCs w:val="22"/>
        </w:rPr>
        <w:t>102 778 interventions chirurgicales</w:t>
      </w:r>
      <w:r w:rsidRPr="00107B33">
        <w:rPr>
          <w:rFonts w:asciiTheme="minorHAnsi" w:hAnsiTheme="minorHAnsi" w:cstheme="minorHAnsi"/>
          <w:sz w:val="22"/>
          <w:szCs w:val="22"/>
        </w:rPr>
        <w:t xml:space="preserve"> </w:t>
      </w:r>
    </w:p>
    <w:p w:rsidR="00D873C3" w:rsidRDefault="00D873C3" w:rsidP="00D873C3">
      <w:pPr>
        <w:numPr>
          <w:ilvl w:val="0"/>
          <w:numId w:val="13"/>
        </w:numPr>
        <w:spacing w:line="240" w:lineRule="auto"/>
        <w:rPr>
          <w:rFonts w:asciiTheme="minorHAnsi" w:hAnsiTheme="minorHAnsi" w:cstheme="minorHAnsi"/>
          <w:sz w:val="22"/>
          <w:szCs w:val="22"/>
        </w:rPr>
      </w:pPr>
      <w:r>
        <w:rPr>
          <w:rFonts w:asciiTheme="minorHAnsi" w:hAnsiTheme="minorHAnsi" w:cstheme="minorHAnsi"/>
          <w:sz w:val="22"/>
          <w:szCs w:val="22"/>
        </w:rPr>
        <w:t>10 310 accouchements</w:t>
      </w:r>
    </w:p>
    <w:p w:rsidR="00B927FC" w:rsidRPr="00B927FC" w:rsidRDefault="009F4125" w:rsidP="00B927FC">
      <w:pPr>
        <w:spacing w:line="240" w:lineRule="auto"/>
        <w:rPr>
          <w:rFonts w:asciiTheme="minorHAnsi" w:hAnsiTheme="minorHAnsi" w:cstheme="minorHAnsi"/>
          <w:sz w:val="22"/>
          <w:szCs w:val="22"/>
        </w:rPr>
      </w:pPr>
      <w:r w:rsidRPr="009F4125">
        <w:rPr>
          <w:rFonts w:asciiTheme="minorHAnsi" w:hAnsiTheme="minorHAnsi" w:cstheme="minorHAnsi"/>
          <w:noProof/>
          <w:sz w:val="22"/>
          <w:szCs w:val="22"/>
        </w:rPr>
        <w:lastRenderedPageBreak/>
        <w:drawing>
          <wp:inline distT="0" distB="0" distL="0" distR="0" wp14:anchorId="20E894A7" wp14:editId="159B8B42">
            <wp:extent cx="5657215" cy="4895850"/>
            <wp:effectExtent l="0" t="0" r="635" b="0"/>
            <wp:docPr id="9" name="Image 8">
              <a:extLst xmlns:a="http://schemas.openxmlformats.org/drawingml/2006/main">
                <a:ext uri="{FF2B5EF4-FFF2-40B4-BE49-F238E27FC236}">
                  <a16:creationId xmlns:a16="http://schemas.microsoft.com/office/drawing/2014/main" id="{E4A7320A-6F53-2E4E-9484-DD1EEF956D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a:extLst>
                        <a:ext uri="{FF2B5EF4-FFF2-40B4-BE49-F238E27FC236}">
                          <a16:creationId xmlns:a16="http://schemas.microsoft.com/office/drawing/2014/main" id="{E4A7320A-6F53-2E4E-9484-DD1EEF956D37}"/>
                        </a:ext>
                      </a:extLst>
                    </pic:cNvPr>
                    <pic:cNvPicPr>
                      <a:picLocks noChangeAspect="1"/>
                    </pic:cNvPicPr>
                  </pic:nvPicPr>
                  <pic:blipFill>
                    <a:blip r:embed="rId10" cstate="screen">
                      <a:extLst>
                        <a:ext uri="{28A0092B-C50C-407E-A947-70E740481C1C}">
                          <a14:useLocalDpi xmlns:a14="http://schemas.microsoft.com/office/drawing/2010/main"/>
                        </a:ext>
                      </a:extLst>
                    </a:blip>
                    <a:stretch>
                      <a:fillRect/>
                    </a:stretch>
                  </pic:blipFill>
                  <pic:spPr>
                    <a:xfrm>
                      <a:off x="0" y="0"/>
                      <a:ext cx="5673374" cy="4909834"/>
                    </a:xfrm>
                    <a:prstGeom prst="rect">
                      <a:avLst/>
                    </a:prstGeom>
                  </pic:spPr>
                </pic:pic>
              </a:graphicData>
            </a:graphic>
          </wp:inline>
        </w:drawing>
      </w:r>
    </w:p>
    <w:p w:rsidR="004762B9" w:rsidRPr="00107B33" w:rsidRDefault="004762B9" w:rsidP="00D41CC6"/>
    <w:p w:rsidR="00FC5394" w:rsidRPr="001C0010" w:rsidRDefault="00FC5394" w:rsidP="001C0010">
      <w:pPr>
        <w:pStyle w:val="Titre1"/>
      </w:pPr>
      <w:bookmarkStart w:id="24" w:name="_Toc481078473"/>
      <w:bookmarkStart w:id="25" w:name="_Toc481078545"/>
      <w:bookmarkStart w:id="26" w:name="_Toc481078630"/>
      <w:bookmarkStart w:id="27" w:name="_Toc202891168"/>
      <w:r w:rsidRPr="001C0010">
        <w:t>OBJECTIFS DES TRAVAUX</w:t>
      </w:r>
      <w:bookmarkEnd w:id="24"/>
      <w:bookmarkEnd w:id="25"/>
      <w:bookmarkEnd w:id="26"/>
      <w:bookmarkEnd w:id="27"/>
      <w:r w:rsidRPr="001C0010">
        <w:t xml:space="preserve"> </w:t>
      </w:r>
    </w:p>
    <w:p w:rsidR="00550458" w:rsidRPr="00107B33" w:rsidRDefault="00550458" w:rsidP="005624FD">
      <w:pPr>
        <w:tabs>
          <w:tab w:val="left" w:pos="0"/>
          <w:tab w:val="num" w:pos="1620"/>
        </w:tabs>
        <w:spacing w:line="240" w:lineRule="auto"/>
        <w:ind w:right="-289"/>
        <w:rPr>
          <w:rFonts w:asciiTheme="minorHAnsi" w:hAnsiTheme="minorHAnsi" w:cstheme="minorHAnsi"/>
          <w:sz w:val="22"/>
          <w:szCs w:val="22"/>
        </w:rPr>
      </w:pPr>
    </w:p>
    <w:p w:rsidR="006B1457" w:rsidRDefault="00550458" w:rsidP="006B1457">
      <w:pPr>
        <w:tabs>
          <w:tab w:val="left" w:pos="0"/>
          <w:tab w:val="num" w:pos="1620"/>
        </w:tabs>
        <w:spacing w:line="240" w:lineRule="auto"/>
        <w:ind w:right="-289" w:hanging="567"/>
        <w:rPr>
          <w:rFonts w:asciiTheme="minorHAnsi" w:hAnsiTheme="minorHAnsi" w:cstheme="minorHAnsi"/>
          <w:sz w:val="22"/>
          <w:szCs w:val="22"/>
        </w:rPr>
      </w:pPr>
      <w:r w:rsidRPr="00107B33">
        <w:rPr>
          <w:rFonts w:asciiTheme="minorHAnsi" w:hAnsiTheme="minorHAnsi" w:cstheme="minorHAnsi"/>
          <w:sz w:val="22"/>
          <w:szCs w:val="22"/>
        </w:rPr>
        <w:tab/>
      </w:r>
      <w:r w:rsidR="006B1457" w:rsidRPr="00107B33">
        <w:rPr>
          <w:rFonts w:asciiTheme="minorHAnsi" w:hAnsiTheme="minorHAnsi" w:cstheme="minorHAnsi"/>
          <w:sz w:val="22"/>
          <w:szCs w:val="22"/>
        </w:rPr>
        <w:t>Le titulaire, missionné par bons de commande, a la charge de réaliser les travaux ou les ouvrages aux conditions définies par le présent marché, suivant les règles de l’art et compte tenu des règlements en vigueur.</w:t>
      </w:r>
    </w:p>
    <w:p w:rsidR="006B1457" w:rsidRPr="00107B33" w:rsidRDefault="006B1457" w:rsidP="00916794">
      <w:pPr>
        <w:tabs>
          <w:tab w:val="left" w:pos="142"/>
          <w:tab w:val="num" w:pos="1620"/>
        </w:tabs>
        <w:spacing w:line="240" w:lineRule="auto"/>
        <w:ind w:right="-289"/>
        <w:rPr>
          <w:rFonts w:asciiTheme="minorHAnsi" w:hAnsiTheme="minorHAnsi" w:cstheme="minorHAnsi"/>
          <w:sz w:val="22"/>
          <w:szCs w:val="22"/>
        </w:rPr>
      </w:pPr>
    </w:p>
    <w:p w:rsidR="00D57679" w:rsidRPr="00D57679" w:rsidRDefault="006B1457" w:rsidP="00D57679">
      <w:pPr>
        <w:tabs>
          <w:tab w:val="left" w:pos="0"/>
          <w:tab w:val="num" w:pos="1620"/>
        </w:tabs>
        <w:spacing w:line="240" w:lineRule="auto"/>
        <w:ind w:right="-289" w:hanging="567"/>
        <w:rPr>
          <w:rFonts w:asciiTheme="minorHAnsi" w:hAnsiTheme="minorHAnsi" w:cstheme="minorHAnsi"/>
          <w:sz w:val="22"/>
          <w:szCs w:val="22"/>
        </w:rPr>
      </w:pPr>
      <w:r w:rsidRPr="00107B33">
        <w:rPr>
          <w:rFonts w:asciiTheme="minorHAnsi" w:hAnsiTheme="minorHAnsi" w:cstheme="minorHAnsi"/>
          <w:sz w:val="22"/>
          <w:szCs w:val="22"/>
        </w:rPr>
        <w:tab/>
      </w:r>
      <w:r w:rsidRPr="00782AFC">
        <w:rPr>
          <w:rFonts w:asciiTheme="minorHAnsi" w:hAnsiTheme="minorHAnsi" w:cstheme="minorHAnsi"/>
          <w:sz w:val="22"/>
          <w:szCs w:val="22"/>
        </w:rPr>
        <w:t xml:space="preserve">L’ensemble des </w:t>
      </w:r>
      <w:r w:rsidR="00D57679" w:rsidRPr="00782AFC">
        <w:rPr>
          <w:rFonts w:asciiTheme="minorHAnsi" w:hAnsiTheme="minorHAnsi" w:cstheme="minorHAnsi"/>
          <w:sz w:val="22"/>
          <w:szCs w:val="22"/>
        </w:rPr>
        <w:t xml:space="preserve">travaux suivants </w:t>
      </w:r>
      <w:r w:rsidRPr="00782AFC">
        <w:rPr>
          <w:rFonts w:asciiTheme="minorHAnsi" w:hAnsiTheme="minorHAnsi" w:cstheme="minorHAnsi"/>
          <w:sz w:val="22"/>
          <w:szCs w:val="22"/>
        </w:rPr>
        <w:t xml:space="preserve">nécessaires au bon achèvement des ouvrages </w:t>
      </w:r>
      <w:r w:rsidR="00D57679" w:rsidRPr="00782AFC">
        <w:rPr>
          <w:rFonts w:asciiTheme="minorHAnsi" w:hAnsiTheme="minorHAnsi" w:cstheme="minorHAnsi"/>
          <w:sz w:val="22"/>
          <w:szCs w:val="22"/>
        </w:rPr>
        <w:t>font partie des prestations que le titulaire devra réaliser au titre du présent marché :</w:t>
      </w:r>
    </w:p>
    <w:p w:rsidR="006B1457" w:rsidRPr="00107B33" w:rsidRDefault="006B1457" w:rsidP="006B1457">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La reconnaissance des lieux pour un chiffrage sans ambigüité</w:t>
      </w:r>
      <w:r w:rsidR="00D57679">
        <w:rPr>
          <w:rFonts w:asciiTheme="minorHAnsi" w:hAnsiTheme="minorHAnsi" w:cstheme="minorHAnsi"/>
          <w:sz w:val="22"/>
          <w:szCs w:val="22"/>
        </w:rPr>
        <w:t>,</w:t>
      </w:r>
    </w:p>
    <w:p w:rsidR="006B1457" w:rsidRPr="00107B33" w:rsidRDefault="006B1457" w:rsidP="006B1457">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L</w:t>
      </w:r>
      <w:r w:rsidR="00D57679">
        <w:rPr>
          <w:rFonts w:asciiTheme="minorHAnsi" w:hAnsiTheme="minorHAnsi" w:cstheme="minorHAnsi"/>
          <w:sz w:val="22"/>
          <w:szCs w:val="22"/>
        </w:rPr>
        <w:t>a réalisation</w:t>
      </w:r>
      <w:r w:rsidRPr="00107B33">
        <w:rPr>
          <w:rFonts w:asciiTheme="minorHAnsi" w:hAnsiTheme="minorHAnsi" w:cstheme="minorHAnsi"/>
          <w:sz w:val="22"/>
          <w:szCs w:val="22"/>
        </w:rPr>
        <w:t xml:space="preserve"> des </w:t>
      </w:r>
      <w:r w:rsidR="00FB3DDB">
        <w:rPr>
          <w:rFonts w:asciiTheme="minorHAnsi" w:hAnsiTheme="minorHAnsi" w:cstheme="minorHAnsi"/>
          <w:sz w:val="22"/>
          <w:szCs w:val="22"/>
        </w:rPr>
        <w:t>études</w:t>
      </w:r>
      <w:r w:rsidRPr="00107B33">
        <w:rPr>
          <w:rFonts w:asciiTheme="minorHAnsi" w:hAnsiTheme="minorHAnsi" w:cstheme="minorHAnsi"/>
          <w:sz w:val="22"/>
          <w:szCs w:val="22"/>
        </w:rPr>
        <w:t xml:space="preserve"> d’exécution</w:t>
      </w:r>
      <w:r w:rsidR="00D57679">
        <w:rPr>
          <w:rFonts w:asciiTheme="minorHAnsi" w:hAnsiTheme="minorHAnsi" w:cstheme="minorHAnsi"/>
          <w:sz w:val="22"/>
          <w:szCs w:val="22"/>
        </w:rPr>
        <w:t>,</w:t>
      </w:r>
      <w:r w:rsidRPr="00107B33">
        <w:rPr>
          <w:rFonts w:asciiTheme="minorHAnsi" w:hAnsiTheme="minorHAnsi" w:cstheme="minorHAnsi"/>
          <w:sz w:val="22"/>
          <w:szCs w:val="22"/>
        </w:rPr>
        <w:t xml:space="preserve"> </w:t>
      </w:r>
    </w:p>
    <w:p w:rsidR="006B1457" w:rsidRPr="00107B33" w:rsidRDefault="006B1457" w:rsidP="006B1457">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Les installations de chantiers</w:t>
      </w:r>
      <w:r w:rsidR="00D57679">
        <w:rPr>
          <w:rFonts w:asciiTheme="minorHAnsi" w:hAnsiTheme="minorHAnsi" w:cstheme="minorHAnsi"/>
          <w:sz w:val="22"/>
          <w:szCs w:val="22"/>
        </w:rPr>
        <w:t>,</w:t>
      </w:r>
    </w:p>
    <w:p w:rsidR="006B1457" w:rsidRPr="00107B33" w:rsidRDefault="000E13E2" w:rsidP="006B1457">
      <w:pPr>
        <w:numPr>
          <w:ilvl w:val="0"/>
          <w:numId w:val="2"/>
        </w:numPr>
        <w:tabs>
          <w:tab w:val="left" w:pos="0"/>
        </w:tabs>
        <w:spacing w:line="240" w:lineRule="auto"/>
        <w:ind w:right="-289"/>
        <w:rPr>
          <w:rFonts w:asciiTheme="minorHAnsi" w:hAnsiTheme="minorHAnsi" w:cstheme="minorHAnsi"/>
          <w:sz w:val="22"/>
          <w:szCs w:val="22"/>
        </w:rPr>
      </w:pPr>
      <w:r>
        <w:rPr>
          <w:rFonts w:asciiTheme="minorHAnsi" w:hAnsiTheme="minorHAnsi" w:cstheme="minorHAnsi"/>
          <w:sz w:val="22"/>
          <w:szCs w:val="22"/>
        </w:rPr>
        <w:t>La p</w:t>
      </w:r>
      <w:r w:rsidR="006B1457" w:rsidRPr="00107B33">
        <w:rPr>
          <w:rFonts w:asciiTheme="minorHAnsi" w:hAnsiTheme="minorHAnsi" w:cstheme="minorHAnsi"/>
          <w:sz w:val="22"/>
          <w:szCs w:val="22"/>
        </w:rPr>
        <w:t>articipation à la consignation des réseaux sur lesquels s’effectuent les travaux et toutes les protections nécessaires</w:t>
      </w:r>
      <w:r w:rsidR="00D57679">
        <w:rPr>
          <w:rFonts w:asciiTheme="minorHAnsi" w:hAnsiTheme="minorHAnsi" w:cstheme="minorHAnsi"/>
          <w:sz w:val="22"/>
          <w:szCs w:val="22"/>
        </w:rPr>
        <w:t>,</w:t>
      </w:r>
    </w:p>
    <w:p w:rsidR="006B1457" w:rsidRPr="00107B33" w:rsidRDefault="006B1457" w:rsidP="006B1457">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 xml:space="preserve">Les échafaudages propres aux travaux du </w:t>
      </w:r>
      <w:r w:rsidR="00092590" w:rsidRPr="00107B33">
        <w:rPr>
          <w:rFonts w:asciiTheme="minorHAnsi" w:hAnsiTheme="minorHAnsi" w:cstheme="minorHAnsi"/>
          <w:sz w:val="22"/>
          <w:szCs w:val="22"/>
        </w:rPr>
        <w:t>lot</w:t>
      </w:r>
      <w:r w:rsidR="00D57679">
        <w:rPr>
          <w:rFonts w:asciiTheme="minorHAnsi" w:hAnsiTheme="minorHAnsi" w:cstheme="minorHAnsi"/>
          <w:sz w:val="22"/>
          <w:szCs w:val="22"/>
        </w:rPr>
        <w:t>,</w:t>
      </w:r>
    </w:p>
    <w:p w:rsidR="006B1457" w:rsidRPr="00107B33" w:rsidRDefault="006B1457" w:rsidP="006B1457">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La dépose et l’enlèvement de tout le matériel non réutilisé</w:t>
      </w:r>
      <w:r w:rsidR="00D57679">
        <w:rPr>
          <w:rFonts w:asciiTheme="minorHAnsi" w:hAnsiTheme="minorHAnsi" w:cstheme="minorHAnsi"/>
          <w:sz w:val="22"/>
          <w:szCs w:val="22"/>
        </w:rPr>
        <w:t>,</w:t>
      </w:r>
    </w:p>
    <w:p w:rsidR="006B1457" w:rsidRPr="00107B33" w:rsidRDefault="006B1457" w:rsidP="006B1457">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La fourniture et la pose de tout le matériel nécessaire à la parfaite mise en œuvre</w:t>
      </w:r>
      <w:r w:rsidR="00D57679">
        <w:rPr>
          <w:rFonts w:asciiTheme="minorHAnsi" w:hAnsiTheme="minorHAnsi" w:cstheme="minorHAnsi"/>
          <w:sz w:val="22"/>
          <w:szCs w:val="22"/>
        </w:rPr>
        <w:t>,</w:t>
      </w:r>
    </w:p>
    <w:p w:rsidR="006B1457" w:rsidRPr="00107B33" w:rsidRDefault="006B1457" w:rsidP="006B1457">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 xml:space="preserve">Les essais </w:t>
      </w:r>
      <w:r w:rsidR="0052630B" w:rsidRPr="00107B33">
        <w:rPr>
          <w:rFonts w:asciiTheme="minorHAnsi" w:hAnsiTheme="minorHAnsi" w:cstheme="minorHAnsi"/>
          <w:sz w:val="22"/>
          <w:szCs w:val="22"/>
        </w:rPr>
        <w:t>et vérifications des installations</w:t>
      </w:r>
      <w:r w:rsidR="00D57679">
        <w:rPr>
          <w:rFonts w:asciiTheme="minorHAnsi" w:hAnsiTheme="minorHAnsi" w:cstheme="minorHAnsi"/>
          <w:sz w:val="22"/>
          <w:szCs w:val="22"/>
        </w:rPr>
        <w:t>,</w:t>
      </w:r>
    </w:p>
    <w:p w:rsidR="006B1457" w:rsidRPr="00107B33" w:rsidRDefault="006B1457" w:rsidP="006B1457">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La réception c</w:t>
      </w:r>
      <w:r w:rsidR="00D57679">
        <w:rPr>
          <w:rFonts w:asciiTheme="minorHAnsi" w:hAnsiTheme="minorHAnsi" w:cstheme="minorHAnsi"/>
          <w:sz w:val="22"/>
          <w:szCs w:val="22"/>
        </w:rPr>
        <w:t>ontradictoire des installations,</w:t>
      </w:r>
    </w:p>
    <w:p w:rsidR="006B1457" w:rsidRPr="00107B33" w:rsidRDefault="006B1457" w:rsidP="006B1457">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Une formation technique adéquate à la mise en exploitation</w:t>
      </w:r>
      <w:r w:rsidR="00D57679">
        <w:rPr>
          <w:rFonts w:asciiTheme="minorHAnsi" w:hAnsiTheme="minorHAnsi" w:cstheme="minorHAnsi"/>
          <w:sz w:val="22"/>
          <w:szCs w:val="22"/>
        </w:rPr>
        <w:t>,</w:t>
      </w:r>
      <w:r w:rsidRPr="00107B33">
        <w:rPr>
          <w:rFonts w:asciiTheme="minorHAnsi" w:hAnsiTheme="minorHAnsi" w:cstheme="minorHAnsi"/>
          <w:sz w:val="22"/>
          <w:szCs w:val="22"/>
        </w:rPr>
        <w:t xml:space="preserve"> </w:t>
      </w:r>
    </w:p>
    <w:p w:rsidR="006B1457" w:rsidRPr="00107B33" w:rsidRDefault="006B1457" w:rsidP="006B1457">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Le nettoyage de fin de chantier</w:t>
      </w:r>
      <w:r w:rsidR="000E78CA" w:rsidRPr="000E78CA">
        <w:rPr>
          <w:rFonts w:asciiTheme="minorHAnsi" w:hAnsiTheme="minorHAnsi" w:cstheme="minorHAnsi"/>
          <w:sz w:val="22"/>
          <w:szCs w:val="22"/>
        </w:rPr>
        <w:t xml:space="preserve"> </w:t>
      </w:r>
      <w:r w:rsidR="000E78CA">
        <w:rPr>
          <w:rFonts w:asciiTheme="minorHAnsi" w:hAnsiTheme="minorHAnsi" w:cstheme="minorHAnsi"/>
          <w:sz w:val="22"/>
          <w:szCs w:val="22"/>
        </w:rPr>
        <w:t>et l’évacuation des déchets</w:t>
      </w:r>
    </w:p>
    <w:p w:rsidR="006B1457" w:rsidRDefault="006B1457" w:rsidP="00FC5394">
      <w:pPr>
        <w:numPr>
          <w:ilvl w:val="0"/>
          <w:numId w:val="2"/>
        </w:numPr>
        <w:tabs>
          <w:tab w:val="left" w:pos="0"/>
        </w:tabs>
        <w:spacing w:line="240" w:lineRule="auto"/>
        <w:ind w:right="-289"/>
        <w:rPr>
          <w:rFonts w:asciiTheme="minorHAnsi" w:hAnsiTheme="minorHAnsi" w:cstheme="minorHAnsi"/>
          <w:sz w:val="22"/>
          <w:szCs w:val="22"/>
        </w:rPr>
      </w:pPr>
      <w:r w:rsidRPr="00107B33">
        <w:rPr>
          <w:rFonts w:asciiTheme="minorHAnsi" w:hAnsiTheme="minorHAnsi" w:cstheme="minorHAnsi"/>
          <w:sz w:val="22"/>
          <w:szCs w:val="22"/>
        </w:rPr>
        <w:t>La fourniture des documents des ouvrages exécutés (DOE)</w:t>
      </w:r>
      <w:r w:rsidR="00092590" w:rsidRPr="00107B33">
        <w:rPr>
          <w:rFonts w:asciiTheme="minorHAnsi" w:hAnsiTheme="minorHAnsi" w:cstheme="minorHAnsi"/>
          <w:sz w:val="22"/>
          <w:szCs w:val="22"/>
        </w:rPr>
        <w:t>.</w:t>
      </w:r>
    </w:p>
    <w:p w:rsidR="00970613" w:rsidRPr="00107B33" w:rsidRDefault="00970613" w:rsidP="00A13F26">
      <w:pPr>
        <w:tabs>
          <w:tab w:val="left" w:pos="431"/>
        </w:tabs>
        <w:rPr>
          <w:rFonts w:asciiTheme="minorHAnsi" w:hAnsiTheme="minorHAnsi" w:cstheme="minorHAnsi"/>
          <w:bCs/>
          <w:sz w:val="22"/>
          <w:szCs w:val="22"/>
        </w:rPr>
      </w:pPr>
    </w:p>
    <w:p w:rsidR="0052630B" w:rsidRPr="00107B33" w:rsidRDefault="0052630B" w:rsidP="0052630B">
      <w:pPr>
        <w:pStyle w:val="Paragraphedeliste"/>
        <w:tabs>
          <w:tab w:val="left" w:pos="431"/>
        </w:tabs>
        <w:ind w:left="1211"/>
        <w:rPr>
          <w:rFonts w:asciiTheme="minorHAnsi" w:hAnsiTheme="minorHAnsi" w:cstheme="minorHAnsi"/>
          <w:bCs/>
          <w:sz w:val="22"/>
          <w:szCs w:val="22"/>
        </w:rPr>
      </w:pPr>
    </w:p>
    <w:p w:rsidR="00FC5394" w:rsidRPr="001C0010" w:rsidRDefault="00FC5394" w:rsidP="001C0010">
      <w:pPr>
        <w:pStyle w:val="Titre1"/>
      </w:pPr>
      <w:bookmarkStart w:id="28" w:name="_Toc481078474"/>
      <w:bookmarkStart w:id="29" w:name="_Toc481078546"/>
      <w:bookmarkStart w:id="30" w:name="_Toc481078631"/>
      <w:bookmarkStart w:id="31" w:name="_Toc202891169"/>
      <w:r w:rsidRPr="001C0010">
        <w:lastRenderedPageBreak/>
        <w:t>NORMES ET REGLEMENTATION</w:t>
      </w:r>
      <w:bookmarkEnd w:id="28"/>
      <w:bookmarkEnd w:id="29"/>
      <w:bookmarkEnd w:id="30"/>
      <w:bookmarkEnd w:id="31"/>
    </w:p>
    <w:p w:rsidR="0052630B" w:rsidRPr="00107B33" w:rsidRDefault="0052630B" w:rsidP="00343BE3">
      <w:pPr>
        <w:tabs>
          <w:tab w:val="left" w:pos="431"/>
        </w:tabs>
        <w:rPr>
          <w:rFonts w:asciiTheme="minorHAnsi" w:hAnsiTheme="minorHAnsi" w:cstheme="minorHAnsi"/>
          <w:b/>
          <w:bCs/>
          <w:sz w:val="22"/>
          <w:szCs w:val="22"/>
        </w:rPr>
      </w:pPr>
    </w:p>
    <w:p w:rsidR="004762B9" w:rsidRDefault="00E22536" w:rsidP="00343BE3">
      <w:pPr>
        <w:tabs>
          <w:tab w:val="left" w:pos="431"/>
        </w:tabs>
        <w:rPr>
          <w:rFonts w:asciiTheme="minorHAnsi" w:hAnsiTheme="minorHAnsi" w:cstheme="minorHAnsi"/>
          <w:bCs/>
          <w:sz w:val="22"/>
          <w:szCs w:val="22"/>
        </w:rPr>
      </w:pPr>
      <w:r>
        <w:rPr>
          <w:rFonts w:asciiTheme="minorHAnsi" w:hAnsiTheme="minorHAnsi" w:cstheme="minorHAnsi"/>
          <w:bCs/>
          <w:sz w:val="22"/>
          <w:szCs w:val="22"/>
        </w:rPr>
        <w:t xml:space="preserve">Les travaux devront être réalisés conformément aux normes </w:t>
      </w:r>
      <w:r w:rsidRPr="00107B33">
        <w:rPr>
          <w:rFonts w:asciiTheme="minorHAnsi" w:hAnsiTheme="minorHAnsi" w:cstheme="minorHAnsi"/>
          <w:bCs/>
          <w:sz w:val="22"/>
          <w:szCs w:val="22"/>
        </w:rPr>
        <w:t xml:space="preserve">et </w:t>
      </w:r>
      <w:r w:rsidR="00830EEF">
        <w:rPr>
          <w:rFonts w:asciiTheme="minorHAnsi" w:hAnsiTheme="minorHAnsi" w:cstheme="minorHAnsi"/>
          <w:bCs/>
          <w:sz w:val="22"/>
          <w:szCs w:val="22"/>
        </w:rPr>
        <w:t>à la réglementation</w:t>
      </w:r>
      <w:r w:rsidRPr="00107B33">
        <w:rPr>
          <w:rFonts w:asciiTheme="minorHAnsi" w:hAnsiTheme="minorHAnsi" w:cstheme="minorHAnsi"/>
          <w:bCs/>
          <w:sz w:val="22"/>
          <w:szCs w:val="22"/>
        </w:rPr>
        <w:t xml:space="preserve"> en vigueur</w:t>
      </w:r>
      <w:r>
        <w:rPr>
          <w:rFonts w:asciiTheme="minorHAnsi" w:hAnsiTheme="minorHAnsi" w:cstheme="minorHAnsi"/>
          <w:bCs/>
          <w:sz w:val="22"/>
          <w:szCs w:val="22"/>
        </w:rPr>
        <w:t xml:space="preserve">. </w:t>
      </w:r>
    </w:p>
    <w:p w:rsidR="00E22536" w:rsidRDefault="00E22536" w:rsidP="00343BE3">
      <w:pPr>
        <w:tabs>
          <w:tab w:val="left" w:pos="431"/>
        </w:tabs>
        <w:rPr>
          <w:rFonts w:asciiTheme="minorHAnsi" w:hAnsiTheme="minorHAnsi" w:cstheme="minorHAnsi"/>
          <w:bCs/>
          <w:sz w:val="22"/>
          <w:szCs w:val="22"/>
        </w:rPr>
      </w:pPr>
      <w:r>
        <w:rPr>
          <w:rFonts w:asciiTheme="minorHAnsi" w:hAnsiTheme="minorHAnsi" w:cstheme="minorHAnsi"/>
          <w:bCs/>
          <w:sz w:val="22"/>
          <w:szCs w:val="22"/>
        </w:rPr>
        <w:t>Un tableau récapitulatif des normes et</w:t>
      </w:r>
      <w:r w:rsidRPr="00107B33">
        <w:rPr>
          <w:rFonts w:asciiTheme="minorHAnsi" w:hAnsiTheme="minorHAnsi" w:cstheme="minorHAnsi"/>
          <w:bCs/>
          <w:sz w:val="22"/>
          <w:szCs w:val="22"/>
        </w:rPr>
        <w:t xml:space="preserve"> textes officiels en vigueur</w:t>
      </w:r>
      <w:r>
        <w:rPr>
          <w:rFonts w:asciiTheme="minorHAnsi" w:hAnsiTheme="minorHAnsi" w:cstheme="minorHAnsi"/>
          <w:bCs/>
          <w:sz w:val="22"/>
          <w:szCs w:val="22"/>
        </w:rPr>
        <w:t xml:space="preserve"> est donnée </w:t>
      </w:r>
      <w:r w:rsidR="004762B9" w:rsidRPr="004762B9">
        <w:rPr>
          <w:rFonts w:asciiTheme="minorHAnsi" w:hAnsiTheme="minorHAnsi" w:cstheme="minorHAnsi"/>
          <w:bCs/>
          <w:sz w:val="22"/>
          <w:szCs w:val="22"/>
          <w:u w:val="single"/>
        </w:rPr>
        <w:t>à titre indicatif</w:t>
      </w:r>
      <w:r w:rsidR="004762B9">
        <w:rPr>
          <w:rFonts w:asciiTheme="minorHAnsi" w:hAnsiTheme="minorHAnsi" w:cstheme="minorHAnsi"/>
          <w:bCs/>
          <w:sz w:val="22"/>
          <w:szCs w:val="22"/>
        </w:rPr>
        <w:t xml:space="preserve"> </w:t>
      </w:r>
      <w:r>
        <w:rPr>
          <w:rFonts w:asciiTheme="minorHAnsi" w:hAnsiTheme="minorHAnsi" w:cstheme="minorHAnsi"/>
          <w:bCs/>
          <w:sz w:val="22"/>
          <w:szCs w:val="22"/>
        </w:rPr>
        <w:t>en annexe</w:t>
      </w:r>
      <w:r w:rsidR="004A7880">
        <w:rPr>
          <w:rFonts w:asciiTheme="minorHAnsi" w:hAnsiTheme="minorHAnsi" w:cstheme="minorHAnsi"/>
          <w:bCs/>
          <w:sz w:val="22"/>
          <w:szCs w:val="22"/>
        </w:rPr>
        <w:t xml:space="preserve"> </w:t>
      </w:r>
      <w:r>
        <w:rPr>
          <w:rFonts w:asciiTheme="minorHAnsi" w:hAnsiTheme="minorHAnsi" w:cstheme="minorHAnsi"/>
          <w:bCs/>
          <w:sz w:val="22"/>
          <w:szCs w:val="22"/>
        </w:rPr>
        <w:t>1</w:t>
      </w:r>
      <w:r w:rsidR="004762B9">
        <w:rPr>
          <w:rFonts w:asciiTheme="minorHAnsi" w:hAnsiTheme="minorHAnsi" w:cstheme="minorHAnsi"/>
          <w:bCs/>
          <w:sz w:val="22"/>
          <w:szCs w:val="22"/>
        </w:rPr>
        <w:t>.</w:t>
      </w:r>
    </w:p>
    <w:p w:rsidR="00A13F26" w:rsidRDefault="0052630B" w:rsidP="00343BE3">
      <w:pPr>
        <w:tabs>
          <w:tab w:val="left" w:pos="431"/>
        </w:tabs>
        <w:rPr>
          <w:rFonts w:asciiTheme="minorHAnsi" w:hAnsiTheme="minorHAnsi" w:cstheme="minorHAnsi"/>
          <w:bCs/>
          <w:sz w:val="22"/>
          <w:szCs w:val="22"/>
        </w:rPr>
      </w:pPr>
      <w:r w:rsidRPr="00107B33">
        <w:rPr>
          <w:rFonts w:asciiTheme="minorHAnsi" w:hAnsiTheme="minorHAnsi" w:cstheme="minorHAnsi"/>
          <w:bCs/>
          <w:sz w:val="22"/>
          <w:szCs w:val="22"/>
        </w:rPr>
        <w:t>Les normes et textes officiels en vigueur</w:t>
      </w:r>
      <w:r w:rsidR="000B7B99">
        <w:rPr>
          <w:rFonts w:asciiTheme="minorHAnsi" w:hAnsiTheme="minorHAnsi" w:cstheme="minorHAnsi"/>
          <w:bCs/>
          <w:sz w:val="22"/>
          <w:szCs w:val="22"/>
        </w:rPr>
        <w:t xml:space="preserve"> </w:t>
      </w:r>
      <w:r w:rsidR="00E22536">
        <w:rPr>
          <w:rFonts w:asciiTheme="minorHAnsi" w:hAnsiTheme="minorHAnsi" w:cstheme="minorHAnsi"/>
          <w:bCs/>
          <w:sz w:val="22"/>
          <w:szCs w:val="22"/>
        </w:rPr>
        <w:t xml:space="preserve">spécifiques à chacun des lots sont </w:t>
      </w:r>
      <w:r w:rsidR="00FB3DDB">
        <w:rPr>
          <w:rFonts w:asciiTheme="minorHAnsi" w:hAnsiTheme="minorHAnsi" w:cstheme="minorHAnsi"/>
          <w:bCs/>
          <w:sz w:val="22"/>
          <w:szCs w:val="22"/>
        </w:rPr>
        <w:t>complétés si besoin</w:t>
      </w:r>
      <w:r w:rsidR="000B7B99">
        <w:rPr>
          <w:rFonts w:asciiTheme="minorHAnsi" w:hAnsiTheme="minorHAnsi" w:cstheme="minorHAnsi"/>
          <w:bCs/>
          <w:sz w:val="22"/>
          <w:szCs w:val="22"/>
        </w:rPr>
        <w:t xml:space="preserve"> dans le CCTP </w:t>
      </w:r>
      <w:r w:rsidR="00E22536">
        <w:rPr>
          <w:rFonts w:asciiTheme="minorHAnsi" w:hAnsiTheme="minorHAnsi" w:cstheme="minorHAnsi"/>
          <w:bCs/>
          <w:sz w:val="22"/>
          <w:szCs w:val="22"/>
        </w:rPr>
        <w:t>du lot.</w:t>
      </w:r>
    </w:p>
    <w:p w:rsidR="00970613" w:rsidRPr="00107B33" w:rsidRDefault="00970613" w:rsidP="00343BE3">
      <w:pPr>
        <w:tabs>
          <w:tab w:val="left" w:pos="431"/>
        </w:tabs>
        <w:rPr>
          <w:rFonts w:asciiTheme="minorHAnsi" w:hAnsiTheme="minorHAnsi" w:cstheme="minorHAnsi"/>
          <w:bCs/>
          <w:sz w:val="22"/>
          <w:szCs w:val="22"/>
        </w:rPr>
      </w:pPr>
    </w:p>
    <w:p w:rsidR="0052630B" w:rsidRPr="00107B33" w:rsidRDefault="0052630B" w:rsidP="00343BE3">
      <w:pPr>
        <w:tabs>
          <w:tab w:val="left" w:pos="431"/>
        </w:tabs>
        <w:rPr>
          <w:rFonts w:asciiTheme="minorHAnsi" w:hAnsiTheme="minorHAnsi" w:cstheme="minorHAnsi"/>
          <w:b/>
          <w:bCs/>
          <w:sz w:val="22"/>
          <w:szCs w:val="22"/>
        </w:rPr>
      </w:pPr>
    </w:p>
    <w:p w:rsidR="00FC5394" w:rsidRPr="001C0010" w:rsidRDefault="00FC5394" w:rsidP="001C0010">
      <w:pPr>
        <w:pStyle w:val="Titre1"/>
      </w:pPr>
      <w:bookmarkStart w:id="32" w:name="_Toc481078475"/>
      <w:bookmarkStart w:id="33" w:name="_Toc481078547"/>
      <w:bookmarkStart w:id="34" w:name="_Toc481078632"/>
      <w:bookmarkStart w:id="35" w:name="_Toc202891170"/>
      <w:r w:rsidRPr="001C0010">
        <w:t>CONNAISSANCE DES LIEUX</w:t>
      </w:r>
      <w:bookmarkEnd w:id="32"/>
      <w:bookmarkEnd w:id="33"/>
      <w:bookmarkEnd w:id="34"/>
      <w:bookmarkEnd w:id="35"/>
    </w:p>
    <w:p w:rsidR="0052630B" w:rsidRPr="00107B33" w:rsidRDefault="0052630B" w:rsidP="00343BE3">
      <w:pPr>
        <w:tabs>
          <w:tab w:val="left" w:pos="431"/>
        </w:tabs>
        <w:rPr>
          <w:rFonts w:asciiTheme="minorHAnsi" w:hAnsiTheme="minorHAnsi" w:cstheme="minorHAnsi"/>
          <w:b/>
          <w:bCs/>
          <w:sz w:val="22"/>
          <w:szCs w:val="22"/>
        </w:rPr>
      </w:pPr>
    </w:p>
    <w:p w:rsidR="005D3ABA" w:rsidRPr="00107B33" w:rsidRDefault="006B1457" w:rsidP="00C471EE">
      <w:pPr>
        <w:tabs>
          <w:tab w:val="left" w:pos="431"/>
        </w:tabs>
        <w:rPr>
          <w:rFonts w:asciiTheme="minorHAnsi" w:hAnsiTheme="minorHAnsi" w:cstheme="minorHAnsi"/>
          <w:sz w:val="22"/>
          <w:szCs w:val="22"/>
        </w:rPr>
      </w:pPr>
      <w:r w:rsidRPr="00107B33">
        <w:rPr>
          <w:rFonts w:asciiTheme="minorHAnsi" w:hAnsiTheme="minorHAnsi" w:cstheme="minorHAnsi"/>
          <w:sz w:val="22"/>
          <w:szCs w:val="22"/>
        </w:rPr>
        <w:t>Le titulaire est réputé avoir visité les lieux préalablement</w:t>
      </w:r>
      <w:r w:rsidR="00134311">
        <w:rPr>
          <w:rFonts w:asciiTheme="minorHAnsi" w:hAnsiTheme="minorHAnsi" w:cstheme="minorHAnsi"/>
          <w:sz w:val="22"/>
          <w:szCs w:val="22"/>
        </w:rPr>
        <w:t xml:space="preserve"> à l’établissement du devis</w:t>
      </w:r>
      <w:r w:rsidRPr="00107B33">
        <w:rPr>
          <w:rFonts w:asciiTheme="minorHAnsi" w:hAnsiTheme="minorHAnsi" w:cstheme="minorHAnsi"/>
          <w:sz w:val="22"/>
          <w:szCs w:val="22"/>
        </w:rPr>
        <w:t xml:space="preserve">. Il reconnaît avoir la complète connaissance des équipements </w:t>
      </w:r>
      <w:r w:rsidR="00092590" w:rsidRPr="00107B33">
        <w:rPr>
          <w:rFonts w:asciiTheme="minorHAnsi" w:hAnsiTheme="minorHAnsi" w:cstheme="minorHAnsi"/>
          <w:sz w:val="22"/>
          <w:szCs w:val="22"/>
        </w:rPr>
        <w:t xml:space="preserve">et/ou bâtiments </w:t>
      </w:r>
      <w:r w:rsidRPr="00107B33">
        <w:rPr>
          <w:rFonts w:asciiTheme="minorHAnsi" w:hAnsiTheme="minorHAnsi" w:cstheme="minorHAnsi"/>
          <w:sz w:val="22"/>
          <w:szCs w:val="22"/>
        </w:rPr>
        <w:t>concernés, de leurs abords, de leur environnement, de leurs conditions d’accès, des conditions d'approvisionnement, de stockage, d'évacuation, d'alimentation.</w:t>
      </w:r>
    </w:p>
    <w:p w:rsidR="00C471EE" w:rsidRPr="00107B33" w:rsidRDefault="00C471EE" w:rsidP="00C471EE">
      <w:pPr>
        <w:tabs>
          <w:tab w:val="left" w:pos="431"/>
        </w:tabs>
        <w:rPr>
          <w:rFonts w:asciiTheme="minorHAnsi" w:hAnsiTheme="minorHAnsi" w:cstheme="minorHAnsi"/>
          <w:sz w:val="22"/>
          <w:szCs w:val="22"/>
        </w:rPr>
      </w:pPr>
    </w:p>
    <w:p w:rsidR="006B1457" w:rsidRPr="00107B33" w:rsidRDefault="00C471EE" w:rsidP="006B1457">
      <w:pPr>
        <w:tabs>
          <w:tab w:val="left" w:pos="142"/>
          <w:tab w:val="num" w:pos="1620"/>
        </w:tabs>
        <w:spacing w:line="240" w:lineRule="auto"/>
        <w:ind w:right="-289" w:hanging="567"/>
        <w:rPr>
          <w:rFonts w:asciiTheme="minorHAnsi" w:hAnsiTheme="minorHAnsi" w:cstheme="minorHAnsi"/>
          <w:sz w:val="22"/>
          <w:szCs w:val="22"/>
        </w:rPr>
      </w:pPr>
      <w:r w:rsidRPr="00107B33">
        <w:rPr>
          <w:rFonts w:asciiTheme="minorHAnsi" w:hAnsiTheme="minorHAnsi" w:cstheme="minorHAnsi"/>
          <w:sz w:val="22"/>
          <w:szCs w:val="22"/>
        </w:rPr>
        <w:tab/>
      </w:r>
      <w:r w:rsidR="006B1457" w:rsidRPr="00107B33">
        <w:rPr>
          <w:rFonts w:asciiTheme="minorHAnsi" w:hAnsiTheme="minorHAnsi" w:cstheme="minorHAnsi"/>
          <w:sz w:val="22"/>
          <w:szCs w:val="22"/>
        </w:rPr>
        <w:t xml:space="preserve">En conséquence, le titulaire est réputé, pour le bon déroulement des </w:t>
      </w:r>
      <w:r w:rsidR="00814088">
        <w:rPr>
          <w:rFonts w:asciiTheme="minorHAnsi" w:hAnsiTheme="minorHAnsi" w:cstheme="minorHAnsi"/>
          <w:sz w:val="22"/>
          <w:szCs w:val="22"/>
        </w:rPr>
        <w:t>travaux</w:t>
      </w:r>
      <w:r w:rsidR="006B1457" w:rsidRPr="00107B33">
        <w:rPr>
          <w:rFonts w:asciiTheme="minorHAnsi" w:hAnsiTheme="minorHAnsi" w:cstheme="minorHAnsi"/>
          <w:sz w:val="22"/>
          <w:szCs w:val="22"/>
        </w:rPr>
        <w:t xml:space="preserve"> :</w:t>
      </w:r>
    </w:p>
    <w:p w:rsidR="006B1457" w:rsidRPr="00107B33" w:rsidRDefault="006B1457" w:rsidP="004D1F87">
      <w:pPr>
        <w:numPr>
          <w:ilvl w:val="0"/>
          <w:numId w:val="5"/>
        </w:numPr>
        <w:tabs>
          <w:tab w:val="left" w:pos="567"/>
        </w:tabs>
        <w:spacing w:line="240" w:lineRule="auto"/>
        <w:ind w:left="567" w:right="-289" w:hanging="567"/>
        <w:rPr>
          <w:rFonts w:asciiTheme="minorHAnsi" w:hAnsiTheme="minorHAnsi" w:cstheme="minorHAnsi"/>
          <w:sz w:val="22"/>
          <w:szCs w:val="22"/>
        </w:rPr>
      </w:pPr>
      <w:r w:rsidRPr="00107B33">
        <w:rPr>
          <w:rFonts w:asciiTheme="minorHAnsi" w:hAnsiTheme="minorHAnsi" w:cstheme="minorHAnsi"/>
          <w:sz w:val="22"/>
          <w:szCs w:val="22"/>
        </w:rPr>
        <w:t>avoir connaissance des installations critiques desservies par les réseaux concernés par les travaux, et des contraintes de fonctionnement des installations</w:t>
      </w:r>
      <w:r w:rsidR="00C1076F" w:rsidRPr="00107B33">
        <w:rPr>
          <w:rFonts w:asciiTheme="minorHAnsi" w:hAnsiTheme="minorHAnsi" w:cstheme="minorHAnsi"/>
          <w:sz w:val="22"/>
          <w:szCs w:val="22"/>
        </w:rPr>
        <w:t> ;</w:t>
      </w:r>
    </w:p>
    <w:p w:rsidR="006B1457" w:rsidRPr="00107B33" w:rsidRDefault="006B1457" w:rsidP="004D1F87">
      <w:pPr>
        <w:numPr>
          <w:ilvl w:val="0"/>
          <w:numId w:val="5"/>
        </w:numPr>
        <w:tabs>
          <w:tab w:val="left" w:pos="567"/>
        </w:tabs>
        <w:spacing w:line="240" w:lineRule="auto"/>
        <w:ind w:left="567" w:right="-289" w:hanging="567"/>
        <w:rPr>
          <w:rFonts w:asciiTheme="minorHAnsi" w:hAnsiTheme="minorHAnsi" w:cstheme="minorHAnsi"/>
          <w:sz w:val="22"/>
          <w:szCs w:val="22"/>
        </w:rPr>
      </w:pPr>
      <w:r w:rsidRPr="00107B33">
        <w:rPr>
          <w:rFonts w:asciiTheme="minorHAnsi" w:hAnsiTheme="minorHAnsi" w:cstheme="minorHAnsi"/>
          <w:sz w:val="22"/>
          <w:szCs w:val="22"/>
        </w:rPr>
        <w:t>avoir identifié les solutions de contournement, de dévoiement et de confinement au cours de la préparation de chantier</w:t>
      </w:r>
      <w:r w:rsidR="00C1076F" w:rsidRPr="00107B33">
        <w:rPr>
          <w:rFonts w:asciiTheme="minorHAnsi" w:hAnsiTheme="minorHAnsi" w:cstheme="minorHAnsi"/>
          <w:sz w:val="22"/>
          <w:szCs w:val="22"/>
        </w:rPr>
        <w:t> ;</w:t>
      </w:r>
    </w:p>
    <w:p w:rsidR="006B1457" w:rsidRPr="004A6CD9" w:rsidRDefault="006B1457" w:rsidP="004A6CD9">
      <w:pPr>
        <w:numPr>
          <w:ilvl w:val="0"/>
          <w:numId w:val="5"/>
        </w:numPr>
        <w:tabs>
          <w:tab w:val="left" w:pos="567"/>
        </w:tabs>
        <w:spacing w:line="240" w:lineRule="auto"/>
        <w:ind w:left="567" w:right="-289" w:hanging="567"/>
        <w:rPr>
          <w:rFonts w:asciiTheme="minorHAnsi" w:hAnsiTheme="minorHAnsi" w:cstheme="minorHAnsi"/>
          <w:sz w:val="22"/>
          <w:szCs w:val="22"/>
        </w:rPr>
      </w:pPr>
      <w:r w:rsidRPr="0012432F">
        <w:rPr>
          <w:rFonts w:asciiTheme="minorHAnsi" w:hAnsiTheme="minorHAnsi" w:cstheme="minorHAnsi"/>
          <w:sz w:val="22"/>
          <w:szCs w:val="22"/>
        </w:rPr>
        <w:t xml:space="preserve">avoir la maîtrise des règles de </w:t>
      </w:r>
      <w:r w:rsidR="002D3C81">
        <w:rPr>
          <w:rFonts w:asciiTheme="minorHAnsi" w:hAnsiTheme="minorHAnsi" w:cstheme="minorHAnsi"/>
          <w:sz w:val="22"/>
          <w:szCs w:val="22"/>
        </w:rPr>
        <w:t>l’art ;</w:t>
      </w:r>
    </w:p>
    <w:p w:rsidR="006B1457" w:rsidRPr="00107B33" w:rsidRDefault="006B1457" w:rsidP="004D1F87">
      <w:pPr>
        <w:numPr>
          <w:ilvl w:val="0"/>
          <w:numId w:val="5"/>
        </w:numPr>
        <w:tabs>
          <w:tab w:val="left" w:pos="567"/>
        </w:tabs>
        <w:spacing w:line="240" w:lineRule="auto"/>
        <w:ind w:left="567" w:right="-289" w:hanging="567"/>
        <w:rPr>
          <w:rFonts w:asciiTheme="minorHAnsi" w:hAnsiTheme="minorHAnsi" w:cstheme="minorHAnsi"/>
          <w:sz w:val="22"/>
          <w:szCs w:val="22"/>
        </w:rPr>
      </w:pPr>
      <w:r w:rsidRPr="00107B33">
        <w:rPr>
          <w:rFonts w:asciiTheme="minorHAnsi" w:hAnsiTheme="minorHAnsi" w:cstheme="minorHAnsi"/>
          <w:sz w:val="22"/>
          <w:szCs w:val="22"/>
        </w:rPr>
        <w:t xml:space="preserve">avoir effectué les relevés nécessaires, lui permettant de réaliser </w:t>
      </w:r>
      <w:r w:rsidR="00830EEF">
        <w:rPr>
          <w:rFonts w:asciiTheme="minorHAnsi" w:hAnsiTheme="minorHAnsi" w:cstheme="minorHAnsi"/>
          <w:sz w:val="22"/>
          <w:szCs w:val="22"/>
        </w:rPr>
        <w:t>les études nécessaires à la réalisation des</w:t>
      </w:r>
      <w:r w:rsidR="002D3C81">
        <w:rPr>
          <w:rFonts w:asciiTheme="minorHAnsi" w:hAnsiTheme="minorHAnsi" w:cstheme="minorHAnsi"/>
          <w:sz w:val="22"/>
          <w:szCs w:val="22"/>
        </w:rPr>
        <w:t xml:space="preserve"> </w:t>
      </w:r>
      <w:r w:rsidRPr="00107B33">
        <w:rPr>
          <w:rFonts w:asciiTheme="minorHAnsi" w:hAnsiTheme="minorHAnsi" w:cstheme="minorHAnsi"/>
          <w:sz w:val="22"/>
          <w:szCs w:val="22"/>
        </w:rPr>
        <w:t>travaux</w:t>
      </w:r>
      <w:r w:rsidR="00C1076F" w:rsidRPr="00107B33">
        <w:rPr>
          <w:rFonts w:asciiTheme="minorHAnsi" w:hAnsiTheme="minorHAnsi" w:cstheme="minorHAnsi"/>
          <w:sz w:val="22"/>
          <w:szCs w:val="22"/>
        </w:rPr>
        <w:t> ;</w:t>
      </w:r>
    </w:p>
    <w:p w:rsidR="006B1457" w:rsidRPr="00107B33" w:rsidRDefault="006B1457" w:rsidP="004D1F87">
      <w:pPr>
        <w:numPr>
          <w:ilvl w:val="0"/>
          <w:numId w:val="5"/>
        </w:numPr>
        <w:tabs>
          <w:tab w:val="left" w:pos="567"/>
        </w:tabs>
        <w:spacing w:line="240" w:lineRule="auto"/>
        <w:ind w:left="567" w:right="-289" w:hanging="567"/>
        <w:rPr>
          <w:rFonts w:asciiTheme="minorHAnsi" w:hAnsiTheme="minorHAnsi" w:cstheme="minorHAnsi"/>
          <w:sz w:val="22"/>
          <w:szCs w:val="22"/>
        </w:rPr>
      </w:pPr>
      <w:r w:rsidRPr="00107B33">
        <w:rPr>
          <w:rFonts w:asciiTheme="minorHAnsi" w:hAnsiTheme="minorHAnsi" w:cstheme="minorHAnsi"/>
          <w:sz w:val="22"/>
          <w:szCs w:val="22"/>
        </w:rPr>
        <w:t>avoir pris en compte :</w:t>
      </w:r>
    </w:p>
    <w:p w:rsidR="006B1457" w:rsidRPr="00107B33" w:rsidRDefault="006B1457" w:rsidP="004D1F87">
      <w:pPr>
        <w:numPr>
          <w:ilvl w:val="0"/>
          <w:numId w:val="6"/>
        </w:numPr>
        <w:tabs>
          <w:tab w:val="left" w:pos="142"/>
          <w:tab w:val="left" w:pos="567"/>
          <w:tab w:val="left" w:pos="993"/>
          <w:tab w:val="left" w:pos="1276"/>
        </w:tabs>
        <w:spacing w:line="240" w:lineRule="auto"/>
        <w:ind w:left="993" w:right="-289" w:hanging="426"/>
        <w:rPr>
          <w:rFonts w:asciiTheme="minorHAnsi" w:hAnsiTheme="minorHAnsi" w:cstheme="minorHAnsi"/>
          <w:sz w:val="22"/>
          <w:szCs w:val="22"/>
        </w:rPr>
      </w:pPr>
      <w:r w:rsidRPr="00107B33">
        <w:rPr>
          <w:rFonts w:asciiTheme="minorHAnsi" w:hAnsiTheme="minorHAnsi" w:cstheme="minorHAnsi"/>
          <w:sz w:val="22"/>
          <w:szCs w:val="22"/>
        </w:rPr>
        <w:t>les difficultés de circulation, de passage, concernant l’approvisionnement et la manutention du matériel neuf ou démonté</w:t>
      </w:r>
      <w:r w:rsidR="00C1076F" w:rsidRPr="00107B33">
        <w:rPr>
          <w:rFonts w:asciiTheme="minorHAnsi" w:hAnsiTheme="minorHAnsi" w:cstheme="minorHAnsi"/>
          <w:sz w:val="22"/>
          <w:szCs w:val="22"/>
        </w:rPr>
        <w:t> ou des matériaux;</w:t>
      </w:r>
    </w:p>
    <w:p w:rsidR="006B1457" w:rsidRPr="00107B33" w:rsidRDefault="006B1457" w:rsidP="004D1F87">
      <w:pPr>
        <w:numPr>
          <w:ilvl w:val="0"/>
          <w:numId w:val="6"/>
        </w:numPr>
        <w:tabs>
          <w:tab w:val="left" w:pos="142"/>
          <w:tab w:val="left" w:pos="567"/>
          <w:tab w:val="left" w:pos="993"/>
          <w:tab w:val="left" w:pos="1276"/>
        </w:tabs>
        <w:spacing w:line="240" w:lineRule="auto"/>
        <w:ind w:left="993" w:right="-289" w:hanging="426"/>
        <w:rPr>
          <w:rFonts w:asciiTheme="minorHAnsi" w:hAnsiTheme="minorHAnsi" w:cstheme="minorHAnsi"/>
          <w:sz w:val="22"/>
          <w:szCs w:val="22"/>
        </w:rPr>
      </w:pPr>
      <w:r w:rsidRPr="00107B33">
        <w:rPr>
          <w:rFonts w:asciiTheme="minorHAnsi" w:hAnsiTheme="minorHAnsi" w:cstheme="minorHAnsi"/>
          <w:sz w:val="22"/>
          <w:szCs w:val="22"/>
        </w:rPr>
        <w:t>les conditions d’interventions et les moyens nécessaires qui sont, sur proposition du titulaire, validés par les HCL</w:t>
      </w:r>
      <w:r w:rsidR="00C1076F" w:rsidRPr="00107B33">
        <w:rPr>
          <w:rFonts w:asciiTheme="minorHAnsi" w:hAnsiTheme="minorHAnsi" w:cstheme="minorHAnsi"/>
          <w:sz w:val="22"/>
          <w:szCs w:val="22"/>
        </w:rPr>
        <w:t> ;</w:t>
      </w:r>
    </w:p>
    <w:p w:rsidR="006B1457" w:rsidRPr="00107B33" w:rsidRDefault="006B1457" w:rsidP="004D1F87">
      <w:pPr>
        <w:numPr>
          <w:ilvl w:val="0"/>
          <w:numId w:val="6"/>
        </w:numPr>
        <w:tabs>
          <w:tab w:val="left" w:pos="142"/>
          <w:tab w:val="left" w:pos="567"/>
          <w:tab w:val="left" w:pos="993"/>
          <w:tab w:val="left" w:pos="1276"/>
        </w:tabs>
        <w:spacing w:line="240" w:lineRule="auto"/>
        <w:ind w:left="993" w:right="-289" w:hanging="426"/>
        <w:rPr>
          <w:rFonts w:asciiTheme="minorHAnsi" w:hAnsiTheme="minorHAnsi" w:cstheme="minorHAnsi"/>
          <w:sz w:val="22"/>
          <w:szCs w:val="22"/>
        </w:rPr>
      </w:pPr>
      <w:r w:rsidRPr="00107B33">
        <w:rPr>
          <w:rFonts w:asciiTheme="minorHAnsi" w:hAnsiTheme="minorHAnsi" w:cstheme="minorHAnsi"/>
          <w:sz w:val="22"/>
          <w:szCs w:val="22"/>
        </w:rPr>
        <w:t>les plages horaires pendant lesquelles les travaux bruyants ne pourront pas être effectués</w:t>
      </w:r>
      <w:r w:rsidR="00C1076F" w:rsidRPr="00107B33">
        <w:rPr>
          <w:rFonts w:asciiTheme="minorHAnsi" w:hAnsiTheme="minorHAnsi" w:cstheme="minorHAnsi"/>
          <w:sz w:val="22"/>
          <w:szCs w:val="22"/>
        </w:rPr>
        <w:t> ;</w:t>
      </w:r>
    </w:p>
    <w:p w:rsidR="006B1457" w:rsidRPr="00107B33" w:rsidRDefault="006B1457" w:rsidP="004D1F87">
      <w:pPr>
        <w:numPr>
          <w:ilvl w:val="0"/>
          <w:numId w:val="6"/>
        </w:numPr>
        <w:tabs>
          <w:tab w:val="left" w:pos="142"/>
          <w:tab w:val="left" w:pos="567"/>
          <w:tab w:val="left" w:pos="993"/>
          <w:tab w:val="left" w:pos="1276"/>
        </w:tabs>
        <w:spacing w:line="240" w:lineRule="auto"/>
        <w:ind w:left="993" w:right="-289" w:hanging="426"/>
        <w:rPr>
          <w:rFonts w:asciiTheme="minorHAnsi" w:hAnsiTheme="minorHAnsi" w:cstheme="minorHAnsi"/>
          <w:sz w:val="22"/>
          <w:szCs w:val="22"/>
        </w:rPr>
      </w:pPr>
      <w:r w:rsidRPr="00107B33">
        <w:rPr>
          <w:rFonts w:asciiTheme="minorHAnsi" w:hAnsiTheme="minorHAnsi" w:cstheme="minorHAnsi"/>
          <w:sz w:val="22"/>
          <w:szCs w:val="22"/>
        </w:rPr>
        <w:t>les plages horaires d’indisponibilité de certains équipements.</w:t>
      </w:r>
    </w:p>
    <w:p w:rsidR="006B1457" w:rsidRPr="00107B33" w:rsidRDefault="006B1457" w:rsidP="006B1457">
      <w:pPr>
        <w:tabs>
          <w:tab w:val="left" w:pos="142"/>
          <w:tab w:val="num" w:pos="1620"/>
        </w:tabs>
        <w:spacing w:line="240" w:lineRule="auto"/>
        <w:ind w:left="567" w:right="-289" w:hanging="567"/>
        <w:rPr>
          <w:rFonts w:asciiTheme="minorHAnsi" w:hAnsiTheme="minorHAnsi" w:cstheme="minorHAnsi"/>
          <w:sz w:val="22"/>
          <w:szCs w:val="22"/>
        </w:rPr>
      </w:pPr>
    </w:p>
    <w:p w:rsidR="006B1457" w:rsidRPr="00107B33" w:rsidRDefault="006B1457" w:rsidP="006B1457">
      <w:pPr>
        <w:tabs>
          <w:tab w:val="left" w:pos="142"/>
          <w:tab w:val="num" w:pos="1620"/>
        </w:tabs>
        <w:spacing w:line="240" w:lineRule="auto"/>
        <w:ind w:left="142" w:right="-289" w:hanging="567"/>
        <w:rPr>
          <w:rFonts w:asciiTheme="minorHAnsi" w:hAnsiTheme="minorHAnsi" w:cstheme="minorHAnsi"/>
          <w:sz w:val="22"/>
          <w:szCs w:val="22"/>
        </w:rPr>
      </w:pPr>
      <w:r w:rsidRPr="00107B33">
        <w:rPr>
          <w:rFonts w:asciiTheme="minorHAnsi" w:hAnsiTheme="minorHAnsi" w:cstheme="minorHAnsi"/>
          <w:sz w:val="22"/>
          <w:szCs w:val="22"/>
        </w:rPr>
        <w:tab/>
        <w:t>En aucun cas, le titulaire ne pourra invoquer, après notification du bon de commande, des omissions, des erreurs, des contradictions ou interprétations pour se soustraire, se limiter dans l’exécution des travaux, ou refuser de réaliser, dans le cadre de ses engagements, tout ou partie des ouvrages nécessaires au parfait achèvement et à la parfaite utilisation des installations.</w:t>
      </w:r>
    </w:p>
    <w:p w:rsidR="00916794" w:rsidRDefault="00916794" w:rsidP="00916794">
      <w:pPr>
        <w:pStyle w:val="Titre1"/>
        <w:numPr>
          <w:ilvl w:val="0"/>
          <w:numId w:val="0"/>
        </w:numPr>
        <w:ind w:left="432"/>
      </w:pPr>
    </w:p>
    <w:p w:rsidR="006B1457" w:rsidRPr="00107B33" w:rsidRDefault="006B1457" w:rsidP="00343BE3">
      <w:pPr>
        <w:tabs>
          <w:tab w:val="left" w:pos="431"/>
        </w:tabs>
        <w:rPr>
          <w:rFonts w:asciiTheme="minorHAnsi" w:hAnsiTheme="minorHAnsi" w:cstheme="minorHAnsi"/>
          <w:b/>
          <w:bCs/>
          <w:sz w:val="22"/>
          <w:szCs w:val="22"/>
        </w:rPr>
      </w:pPr>
    </w:p>
    <w:p w:rsidR="00FC5394" w:rsidRPr="001C0010" w:rsidRDefault="00FC5394" w:rsidP="001C0010">
      <w:pPr>
        <w:pStyle w:val="Titre1"/>
      </w:pPr>
      <w:bookmarkStart w:id="36" w:name="_Toc481078476"/>
      <w:bookmarkStart w:id="37" w:name="_Toc481078548"/>
      <w:bookmarkStart w:id="38" w:name="_Toc481078633"/>
      <w:bookmarkStart w:id="39" w:name="_Toc202891171"/>
      <w:r w:rsidRPr="001C0010">
        <w:t>PRESCRIPTIONS TECHNIQUES</w:t>
      </w:r>
      <w:bookmarkEnd w:id="36"/>
      <w:bookmarkEnd w:id="37"/>
      <w:bookmarkEnd w:id="38"/>
      <w:bookmarkEnd w:id="39"/>
    </w:p>
    <w:p w:rsidR="00360588" w:rsidRPr="00107B33" w:rsidRDefault="00360588" w:rsidP="00343BE3">
      <w:pPr>
        <w:tabs>
          <w:tab w:val="left" w:pos="431"/>
        </w:tabs>
        <w:rPr>
          <w:rFonts w:asciiTheme="minorHAnsi" w:hAnsiTheme="minorHAnsi" w:cstheme="minorHAnsi"/>
          <w:b/>
          <w:bCs/>
          <w:sz w:val="22"/>
          <w:szCs w:val="22"/>
        </w:rPr>
      </w:pPr>
    </w:p>
    <w:p w:rsidR="00554C30" w:rsidRDefault="00554C30" w:rsidP="00554C30">
      <w:pPr>
        <w:tabs>
          <w:tab w:val="left" w:pos="431"/>
        </w:tabs>
        <w:rPr>
          <w:rFonts w:asciiTheme="minorHAnsi" w:hAnsiTheme="minorHAnsi" w:cstheme="minorHAnsi"/>
          <w:bCs/>
          <w:sz w:val="22"/>
          <w:szCs w:val="22"/>
        </w:rPr>
      </w:pPr>
      <w:r w:rsidRPr="00FC1978">
        <w:rPr>
          <w:rFonts w:asciiTheme="minorHAnsi" w:hAnsiTheme="minorHAnsi" w:cstheme="minorHAnsi"/>
          <w:bCs/>
          <w:sz w:val="22"/>
          <w:szCs w:val="22"/>
        </w:rPr>
        <w:t xml:space="preserve">Les prescriptions techniques sont définies dans </w:t>
      </w:r>
      <w:r w:rsidR="009B3038">
        <w:rPr>
          <w:rFonts w:asciiTheme="minorHAnsi" w:hAnsiTheme="minorHAnsi" w:cstheme="minorHAnsi"/>
          <w:bCs/>
          <w:sz w:val="22"/>
          <w:szCs w:val="22"/>
        </w:rPr>
        <w:t>le</w:t>
      </w:r>
      <w:r w:rsidR="009B3038" w:rsidRPr="00FC1978">
        <w:rPr>
          <w:rFonts w:asciiTheme="minorHAnsi" w:hAnsiTheme="minorHAnsi" w:cstheme="minorHAnsi"/>
          <w:bCs/>
          <w:sz w:val="22"/>
          <w:szCs w:val="22"/>
        </w:rPr>
        <w:t xml:space="preserve"> </w:t>
      </w:r>
      <w:r w:rsidRPr="00FC1978">
        <w:rPr>
          <w:rFonts w:asciiTheme="minorHAnsi" w:hAnsiTheme="minorHAnsi" w:cstheme="minorHAnsi"/>
          <w:bCs/>
          <w:sz w:val="22"/>
          <w:szCs w:val="22"/>
        </w:rPr>
        <w:t>CCTP</w:t>
      </w:r>
      <w:r w:rsidR="00DE6AD2">
        <w:rPr>
          <w:rFonts w:asciiTheme="minorHAnsi" w:hAnsiTheme="minorHAnsi" w:cstheme="minorHAnsi"/>
          <w:bCs/>
          <w:sz w:val="22"/>
          <w:szCs w:val="22"/>
        </w:rPr>
        <w:t xml:space="preserve"> </w:t>
      </w:r>
      <w:r w:rsidR="0069035D">
        <w:rPr>
          <w:rFonts w:asciiTheme="minorHAnsi" w:hAnsiTheme="minorHAnsi" w:cstheme="minorHAnsi"/>
          <w:bCs/>
          <w:sz w:val="22"/>
          <w:szCs w:val="22"/>
        </w:rPr>
        <w:t xml:space="preserve">ou </w:t>
      </w:r>
      <w:r w:rsidR="00DE6AD2">
        <w:rPr>
          <w:rFonts w:asciiTheme="minorHAnsi" w:hAnsiTheme="minorHAnsi" w:cstheme="minorHAnsi"/>
          <w:bCs/>
          <w:sz w:val="22"/>
          <w:szCs w:val="22"/>
        </w:rPr>
        <w:t>le</w:t>
      </w:r>
      <w:r w:rsidR="004762B9">
        <w:rPr>
          <w:rFonts w:asciiTheme="minorHAnsi" w:hAnsiTheme="minorHAnsi" w:cstheme="minorHAnsi"/>
          <w:bCs/>
          <w:sz w:val="22"/>
          <w:szCs w:val="22"/>
        </w:rPr>
        <w:t xml:space="preserve"> BPU</w:t>
      </w:r>
      <w:r w:rsidR="009B3038">
        <w:rPr>
          <w:rFonts w:asciiTheme="minorHAnsi" w:hAnsiTheme="minorHAnsi" w:cstheme="minorHAnsi"/>
          <w:bCs/>
          <w:sz w:val="22"/>
          <w:szCs w:val="22"/>
        </w:rPr>
        <w:t xml:space="preserve"> de chaque lot</w:t>
      </w:r>
      <w:r w:rsidRPr="00FC1978">
        <w:rPr>
          <w:rFonts w:asciiTheme="minorHAnsi" w:hAnsiTheme="minorHAnsi" w:cstheme="minorHAnsi"/>
          <w:bCs/>
          <w:sz w:val="22"/>
          <w:szCs w:val="22"/>
        </w:rPr>
        <w:t>.</w:t>
      </w:r>
    </w:p>
    <w:p w:rsidR="00782AFC" w:rsidRDefault="00782AFC" w:rsidP="00554C30">
      <w:pPr>
        <w:tabs>
          <w:tab w:val="left" w:pos="431"/>
        </w:tabs>
        <w:rPr>
          <w:rFonts w:asciiTheme="minorHAnsi" w:hAnsiTheme="minorHAnsi" w:cstheme="minorHAnsi"/>
          <w:bCs/>
          <w:sz w:val="22"/>
          <w:szCs w:val="22"/>
        </w:rPr>
      </w:pPr>
    </w:p>
    <w:p w:rsidR="0052630B" w:rsidRDefault="0052630B" w:rsidP="00FC5394">
      <w:pPr>
        <w:tabs>
          <w:tab w:val="left" w:pos="431"/>
        </w:tabs>
        <w:rPr>
          <w:rFonts w:asciiTheme="minorHAnsi" w:hAnsiTheme="minorHAnsi" w:cstheme="minorHAnsi"/>
          <w:sz w:val="22"/>
          <w:szCs w:val="22"/>
        </w:rPr>
      </w:pPr>
    </w:p>
    <w:p w:rsidR="000E78CA" w:rsidRPr="00BE2F5F" w:rsidRDefault="000E78CA" w:rsidP="000E78CA">
      <w:pPr>
        <w:pStyle w:val="Titre1"/>
      </w:pPr>
      <w:bookmarkStart w:id="40" w:name="_Toc202891172"/>
      <w:r w:rsidRPr="00BE2F5F">
        <w:t xml:space="preserve">Prix </w:t>
      </w:r>
      <w:r>
        <w:t>au bordereau</w:t>
      </w:r>
      <w:bookmarkEnd w:id="40"/>
    </w:p>
    <w:p w:rsidR="000E78CA" w:rsidRDefault="000E78CA" w:rsidP="000E78CA">
      <w:pPr>
        <w:tabs>
          <w:tab w:val="left" w:pos="431"/>
        </w:tabs>
        <w:rPr>
          <w:rFonts w:asciiTheme="minorHAnsi" w:hAnsiTheme="minorHAnsi" w:cstheme="minorHAnsi"/>
          <w:sz w:val="22"/>
          <w:szCs w:val="22"/>
        </w:rPr>
      </w:pPr>
    </w:p>
    <w:p w:rsidR="000E78CA" w:rsidRDefault="0034595C" w:rsidP="000E78CA">
      <w:pPr>
        <w:tabs>
          <w:tab w:val="left" w:pos="431"/>
        </w:tabs>
        <w:rPr>
          <w:rFonts w:asciiTheme="minorHAnsi" w:hAnsiTheme="minorHAnsi" w:cstheme="minorHAnsi"/>
          <w:sz w:val="22"/>
          <w:szCs w:val="22"/>
        </w:rPr>
      </w:pPr>
      <w:r>
        <w:rPr>
          <w:rFonts w:asciiTheme="minorHAnsi" w:hAnsiTheme="minorHAnsi" w:cstheme="minorHAnsi"/>
          <w:sz w:val="22"/>
          <w:szCs w:val="22"/>
        </w:rPr>
        <w:t>Sauf stipulation inverse</w:t>
      </w:r>
      <w:r w:rsidR="00BE4EF2">
        <w:rPr>
          <w:rFonts w:asciiTheme="minorHAnsi" w:hAnsiTheme="minorHAnsi" w:cstheme="minorHAnsi"/>
          <w:sz w:val="22"/>
          <w:szCs w:val="22"/>
        </w:rPr>
        <w:t xml:space="preserve"> au BPU ou CCTP</w:t>
      </w:r>
      <w:r>
        <w:rPr>
          <w:rFonts w:asciiTheme="minorHAnsi" w:hAnsiTheme="minorHAnsi" w:cstheme="minorHAnsi"/>
          <w:sz w:val="22"/>
          <w:szCs w:val="22"/>
        </w:rPr>
        <w:t xml:space="preserve">, </w:t>
      </w:r>
      <w:r w:rsidR="000E78CA">
        <w:rPr>
          <w:rFonts w:asciiTheme="minorHAnsi" w:hAnsiTheme="minorHAnsi" w:cstheme="minorHAnsi"/>
          <w:sz w:val="22"/>
          <w:szCs w:val="22"/>
        </w:rPr>
        <w:t>les prix du BPU inclus les frais associés à :</w:t>
      </w:r>
    </w:p>
    <w:p w:rsidR="000E78CA" w:rsidRDefault="000E78CA"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La prise en charge de la demande, le métrage et le chiffrage, la rédaction et la mise à jour des devis,</w:t>
      </w:r>
    </w:p>
    <w:p w:rsidR="0034595C" w:rsidRDefault="0034595C"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Les installations de chantier</w:t>
      </w:r>
    </w:p>
    <w:p w:rsidR="0034595C" w:rsidRDefault="0034595C"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Les dépenses d’entretien des installations de chantier à l’exception des charges de voierie,</w:t>
      </w:r>
      <w:r w:rsidR="00BC15D1">
        <w:rPr>
          <w:rFonts w:asciiTheme="minorHAnsi" w:hAnsiTheme="minorHAnsi" w:cstheme="minorHAnsi"/>
          <w:sz w:val="22"/>
          <w:szCs w:val="22"/>
        </w:rPr>
        <w:t xml:space="preserve"> </w:t>
      </w:r>
      <w:r>
        <w:rPr>
          <w:rFonts w:asciiTheme="minorHAnsi" w:hAnsiTheme="minorHAnsi" w:cstheme="minorHAnsi"/>
          <w:sz w:val="22"/>
          <w:szCs w:val="22"/>
        </w:rPr>
        <w:t>police,</w:t>
      </w:r>
      <w:r w:rsidR="00BC15D1">
        <w:rPr>
          <w:rFonts w:asciiTheme="minorHAnsi" w:hAnsiTheme="minorHAnsi" w:cstheme="minorHAnsi"/>
          <w:sz w:val="22"/>
          <w:szCs w:val="22"/>
        </w:rPr>
        <w:t xml:space="preserve"> </w:t>
      </w:r>
      <w:r>
        <w:rPr>
          <w:rFonts w:asciiTheme="minorHAnsi" w:hAnsiTheme="minorHAnsi" w:cstheme="minorHAnsi"/>
          <w:sz w:val="22"/>
          <w:szCs w:val="22"/>
        </w:rPr>
        <w:t>gardiennage ou fermeture provisoire des bâtiments,</w:t>
      </w:r>
    </w:p>
    <w:p w:rsidR="000E78CA" w:rsidRDefault="000E78CA"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La fourniture, l’approvisionnement et la manutention des matériaux et des matériels,</w:t>
      </w:r>
    </w:p>
    <w:p w:rsidR="000E78CA" w:rsidRDefault="000E78CA"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La main d’œuvre en heure ouvrée (6h – 22h du lundi au vendredi hors jours fériés) y compris les moyens de déplacement, de stationnement et de restauration</w:t>
      </w:r>
      <w:r w:rsidRPr="00AB427B">
        <w:rPr>
          <w:rFonts w:asciiTheme="minorHAnsi" w:hAnsiTheme="minorHAnsi" w:cstheme="minorHAnsi"/>
          <w:sz w:val="22"/>
          <w:szCs w:val="22"/>
        </w:rPr>
        <w:t xml:space="preserve"> </w:t>
      </w:r>
      <w:r>
        <w:rPr>
          <w:rFonts w:asciiTheme="minorHAnsi" w:hAnsiTheme="minorHAnsi" w:cstheme="minorHAnsi"/>
          <w:sz w:val="22"/>
          <w:szCs w:val="22"/>
        </w:rPr>
        <w:t>des personnels,</w:t>
      </w:r>
    </w:p>
    <w:p w:rsidR="000E78CA" w:rsidRDefault="000E78CA"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Les dispositions de sécurité pour le personnel de l’entreprise,</w:t>
      </w:r>
    </w:p>
    <w:p w:rsidR="000E78CA" w:rsidRDefault="000E78CA"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lastRenderedPageBreak/>
        <w:t>Les dispositions de sécurité pour les patients et/ou le personnel hospitalier (mesure de protection contre la poussière, contre le bruit, contre les odeurs, contre les salissures, etc),</w:t>
      </w:r>
    </w:p>
    <w:p w:rsidR="000E78CA" w:rsidRDefault="000E78CA"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Les dispositions pour maintenir les lieux de chantier propre et en sécurité,</w:t>
      </w:r>
    </w:p>
    <w:p w:rsidR="000E78CA" w:rsidRDefault="000E78CA"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La gestion et l’évacuation des déchets suivant les dispositions décrites dans le présent document,</w:t>
      </w:r>
    </w:p>
    <w:p w:rsidR="000E78CA" w:rsidRDefault="000E78CA"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Les frais de structure, de gestion de dossier, de gestion de travaux, et les frais d’encadrement de travaux,</w:t>
      </w:r>
    </w:p>
    <w:p w:rsidR="0034595C" w:rsidRDefault="00BE4EF2"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Les études d’exécution,</w:t>
      </w:r>
    </w:p>
    <w:p w:rsidR="0034595C" w:rsidRDefault="0034595C"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L’implantation des ouvrages,</w:t>
      </w:r>
    </w:p>
    <w:p w:rsidR="0034595C" w:rsidRDefault="0034595C"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Le nettoyage courant de fin de chantier,</w:t>
      </w:r>
    </w:p>
    <w:p w:rsidR="0034595C" w:rsidRDefault="0034595C"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Les essais préalables à la réception lorsque celle-ci est prévue,</w:t>
      </w:r>
    </w:p>
    <w:p w:rsidR="000E78CA" w:rsidRDefault="000E78CA" w:rsidP="000E78CA">
      <w:pPr>
        <w:pStyle w:val="Paragraphedeliste"/>
        <w:numPr>
          <w:ilvl w:val="0"/>
          <w:numId w:val="2"/>
        </w:numPr>
        <w:tabs>
          <w:tab w:val="left" w:pos="431"/>
        </w:tabs>
        <w:rPr>
          <w:rFonts w:asciiTheme="minorHAnsi" w:hAnsiTheme="minorHAnsi" w:cstheme="minorHAnsi"/>
          <w:sz w:val="22"/>
          <w:szCs w:val="22"/>
        </w:rPr>
      </w:pPr>
      <w:r>
        <w:rPr>
          <w:rFonts w:asciiTheme="minorHAnsi" w:hAnsiTheme="minorHAnsi" w:cstheme="minorHAnsi"/>
          <w:sz w:val="22"/>
          <w:szCs w:val="22"/>
        </w:rPr>
        <w:t>La fourniture d’un dossier d’ouvrage exécuté (DOE).</w:t>
      </w:r>
    </w:p>
    <w:p w:rsidR="00782AFC" w:rsidRPr="00107B33" w:rsidRDefault="00782AFC" w:rsidP="00FC5394">
      <w:pPr>
        <w:tabs>
          <w:tab w:val="left" w:pos="431"/>
        </w:tabs>
        <w:rPr>
          <w:rFonts w:asciiTheme="minorHAnsi" w:hAnsiTheme="minorHAnsi" w:cstheme="minorHAnsi"/>
          <w:sz w:val="22"/>
          <w:szCs w:val="22"/>
        </w:rPr>
      </w:pPr>
    </w:p>
    <w:p w:rsidR="007A2531" w:rsidRPr="00107B33" w:rsidRDefault="007A2531" w:rsidP="00871109">
      <w:pPr>
        <w:tabs>
          <w:tab w:val="left" w:pos="480"/>
          <w:tab w:val="left" w:pos="720"/>
          <w:tab w:val="left" w:pos="1320"/>
          <w:tab w:val="left" w:pos="1920"/>
          <w:tab w:val="left" w:pos="3360"/>
        </w:tabs>
        <w:spacing w:line="240" w:lineRule="atLeast"/>
        <w:ind w:right="-301"/>
        <w:rPr>
          <w:rFonts w:asciiTheme="minorHAnsi" w:hAnsiTheme="minorHAnsi" w:cstheme="minorHAnsi"/>
          <w:sz w:val="22"/>
          <w:szCs w:val="22"/>
        </w:rPr>
      </w:pPr>
    </w:p>
    <w:p w:rsidR="00733DEC" w:rsidRPr="001C0010" w:rsidRDefault="00733DEC" w:rsidP="001C0010">
      <w:pPr>
        <w:pStyle w:val="Titre1"/>
      </w:pPr>
      <w:bookmarkStart w:id="41" w:name="_Toc481078477"/>
      <w:bookmarkStart w:id="42" w:name="_Toc481078549"/>
      <w:bookmarkStart w:id="43" w:name="_Toc481078634"/>
      <w:bookmarkStart w:id="44" w:name="_Toc202891173"/>
      <w:r w:rsidRPr="001C0010">
        <w:t>DEPENSES COMMUNES DE CHANTIER</w:t>
      </w:r>
      <w:bookmarkEnd w:id="41"/>
      <w:bookmarkEnd w:id="42"/>
      <w:bookmarkEnd w:id="43"/>
      <w:bookmarkEnd w:id="44"/>
    </w:p>
    <w:p w:rsidR="00733DEC" w:rsidRDefault="00733DEC" w:rsidP="00417BE9">
      <w:pPr>
        <w:jc w:val="left"/>
        <w:rPr>
          <w:rFonts w:asciiTheme="minorHAnsi" w:hAnsiTheme="minorHAnsi" w:cstheme="minorHAnsi"/>
          <w:sz w:val="22"/>
          <w:szCs w:val="22"/>
        </w:rPr>
      </w:pPr>
    </w:p>
    <w:p w:rsidR="004B3548" w:rsidRDefault="00CF1C0F" w:rsidP="00417BE9">
      <w:pPr>
        <w:jc w:val="left"/>
        <w:rPr>
          <w:rFonts w:asciiTheme="minorHAnsi" w:hAnsiTheme="minorHAnsi" w:cstheme="minorHAnsi"/>
          <w:sz w:val="22"/>
          <w:szCs w:val="22"/>
        </w:rPr>
      </w:pPr>
      <w:r>
        <w:rPr>
          <w:rFonts w:asciiTheme="minorHAnsi" w:hAnsiTheme="minorHAnsi" w:cstheme="minorHAnsi"/>
          <w:sz w:val="22"/>
          <w:szCs w:val="22"/>
        </w:rPr>
        <w:t>Les dépenses communes de chantier incombent aux entrepreneurs participant au chantier. Elles ne sont pas à la charge du maître d’ouvrage.</w:t>
      </w:r>
    </w:p>
    <w:p w:rsidR="00CF1C0F" w:rsidRDefault="00413432" w:rsidP="00417BE9">
      <w:pPr>
        <w:jc w:val="left"/>
        <w:rPr>
          <w:rFonts w:asciiTheme="minorHAnsi" w:hAnsiTheme="minorHAnsi" w:cstheme="minorHAnsi"/>
          <w:sz w:val="22"/>
          <w:szCs w:val="22"/>
        </w:rPr>
      </w:pPr>
      <w:r>
        <w:rPr>
          <w:rFonts w:asciiTheme="minorHAnsi" w:hAnsiTheme="minorHAnsi" w:cstheme="minorHAnsi"/>
          <w:sz w:val="22"/>
          <w:szCs w:val="22"/>
        </w:rPr>
        <w:t xml:space="preserve">Pour </w:t>
      </w:r>
      <w:r w:rsidR="00CF1C0F">
        <w:rPr>
          <w:rFonts w:asciiTheme="minorHAnsi" w:hAnsiTheme="minorHAnsi" w:cstheme="minorHAnsi"/>
          <w:sz w:val="22"/>
          <w:szCs w:val="22"/>
        </w:rPr>
        <w:t>les travaux de rénovation et réhabilitation programmés</w:t>
      </w:r>
      <w:r w:rsidR="00830EEF">
        <w:rPr>
          <w:rFonts w:asciiTheme="minorHAnsi" w:hAnsiTheme="minorHAnsi" w:cstheme="minorHAnsi"/>
          <w:sz w:val="22"/>
          <w:szCs w:val="22"/>
        </w:rPr>
        <w:t xml:space="preserve">, </w:t>
      </w:r>
      <w:r w:rsidR="00CF1C0F">
        <w:rPr>
          <w:rFonts w:asciiTheme="minorHAnsi" w:hAnsiTheme="minorHAnsi" w:cstheme="minorHAnsi"/>
          <w:sz w:val="22"/>
          <w:szCs w:val="22"/>
        </w:rPr>
        <w:t>un compte-prorata pourra être mis en place comme indiqué en 2</w:t>
      </w:r>
      <w:r w:rsidR="00CF1C0F" w:rsidRPr="008E59CD">
        <w:rPr>
          <w:rFonts w:asciiTheme="minorHAnsi" w:hAnsiTheme="minorHAnsi" w:cstheme="minorHAnsi"/>
          <w:sz w:val="22"/>
          <w:szCs w:val="22"/>
          <w:vertAlign w:val="superscript"/>
        </w:rPr>
        <w:t>ème</w:t>
      </w:r>
      <w:r w:rsidR="00CF1C0F">
        <w:rPr>
          <w:rFonts w:asciiTheme="minorHAnsi" w:hAnsiTheme="minorHAnsi" w:cstheme="minorHAnsi"/>
          <w:sz w:val="22"/>
          <w:szCs w:val="22"/>
        </w:rPr>
        <w:t xml:space="preserve"> </w:t>
      </w:r>
      <w:r w:rsidR="008E59CD">
        <w:rPr>
          <w:rFonts w:asciiTheme="minorHAnsi" w:hAnsiTheme="minorHAnsi" w:cstheme="minorHAnsi"/>
          <w:sz w:val="22"/>
          <w:szCs w:val="22"/>
        </w:rPr>
        <w:t>partie</w:t>
      </w:r>
      <w:r w:rsidR="00CF1C0F">
        <w:rPr>
          <w:rFonts w:asciiTheme="minorHAnsi" w:hAnsiTheme="minorHAnsi" w:cstheme="minorHAnsi"/>
          <w:sz w:val="22"/>
          <w:szCs w:val="22"/>
        </w:rPr>
        <w:t>.</w:t>
      </w:r>
    </w:p>
    <w:p w:rsidR="00816A3B" w:rsidRDefault="00816A3B" w:rsidP="00417BE9">
      <w:pPr>
        <w:jc w:val="left"/>
        <w:rPr>
          <w:rFonts w:asciiTheme="minorHAnsi" w:hAnsiTheme="minorHAnsi" w:cstheme="minorHAnsi"/>
          <w:sz w:val="22"/>
          <w:szCs w:val="22"/>
        </w:rPr>
      </w:pPr>
    </w:p>
    <w:p w:rsidR="00816A3B" w:rsidRDefault="00816A3B" w:rsidP="00417BE9">
      <w:pPr>
        <w:jc w:val="left"/>
        <w:rPr>
          <w:rFonts w:asciiTheme="minorHAnsi" w:hAnsiTheme="minorHAnsi" w:cstheme="minorHAnsi"/>
          <w:sz w:val="22"/>
          <w:szCs w:val="22"/>
        </w:rPr>
      </w:pPr>
    </w:p>
    <w:p w:rsidR="00816A3B" w:rsidRPr="00360E03" w:rsidRDefault="00816A3B" w:rsidP="001C0010">
      <w:pPr>
        <w:pStyle w:val="Titre2"/>
      </w:pPr>
      <w:bookmarkStart w:id="45" w:name="_Toc481078478"/>
      <w:bookmarkStart w:id="46" w:name="_Toc481078550"/>
      <w:bookmarkStart w:id="47" w:name="_Toc481078635"/>
      <w:bookmarkStart w:id="48" w:name="_Toc202891174"/>
      <w:r w:rsidRPr="00360E03">
        <w:t>Type de dépenses communes de chantier</w:t>
      </w:r>
      <w:bookmarkEnd w:id="45"/>
      <w:bookmarkEnd w:id="46"/>
      <w:bookmarkEnd w:id="47"/>
      <w:bookmarkEnd w:id="48"/>
      <w:r w:rsidRPr="00360E03">
        <w:t xml:space="preserve"> </w:t>
      </w:r>
    </w:p>
    <w:p w:rsidR="00816A3B" w:rsidRPr="008D6D85" w:rsidRDefault="00816A3B" w:rsidP="00816A3B"/>
    <w:p w:rsidR="00816A3B" w:rsidRPr="00816A3B" w:rsidRDefault="00816A3B" w:rsidP="00830EEF">
      <w:pPr>
        <w:pStyle w:val="Paragraphedeliste"/>
        <w:numPr>
          <w:ilvl w:val="0"/>
          <w:numId w:val="9"/>
        </w:numPr>
        <w:rPr>
          <w:rFonts w:asciiTheme="minorHAnsi" w:hAnsiTheme="minorHAnsi" w:cstheme="minorHAnsi"/>
          <w:sz w:val="22"/>
          <w:szCs w:val="22"/>
        </w:rPr>
      </w:pPr>
      <w:r w:rsidRPr="00816A3B">
        <w:rPr>
          <w:rFonts w:asciiTheme="minorHAnsi" w:hAnsiTheme="minorHAnsi" w:cstheme="minorHAnsi"/>
          <w:sz w:val="22"/>
          <w:szCs w:val="22"/>
        </w:rPr>
        <w:t>Balisage du chantier, avec panneaux indicateurs des installations communes de chantier: stockage, cantonnement, sanitaires, et des locaux interdits.</w:t>
      </w:r>
    </w:p>
    <w:p w:rsidR="00816A3B" w:rsidRPr="00413432" w:rsidRDefault="00816A3B" w:rsidP="00830EEF">
      <w:pPr>
        <w:pStyle w:val="Paragraphedeliste"/>
        <w:numPr>
          <w:ilvl w:val="0"/>
          <w:numId w:val="15"/>
        </w:numPr>
        <w:rPr>
          <w:rFonts w:asciiTheme="minorHAnsi" w:hAnsiTheme="minorHAnsi" w:cstheme="minorHAnsi"/>
          <w:sz w:val="22"/>
          <w:szCs w:val="22"/>
        </w:rPr>
      </w:pPr>
      <w:r w:rsidRPr="00413432">
        <w:rPr>
          <w:rFonts w:asciiTheme="minorHAnsi" w:hAnsiTheme="minorHAnsi" w:cstheme="minorHAnsi"/>
          <w:sz w:val="22"/>
          <w:szCs w:val="22"/>
        </w:rPr>
        <w:t>Protection des éléments par chaque corps d’état, par film polyane et cartons (sols, postes de travail…)</w:t>
      </w:r>
    </w:p>
    <w:p w:rsidR="00816A3B" w:rsidRPr="00816A3B" w:rsidRDefault="00816A3B" w:rsidP="00830EEF">
      <w:pPr>
        <w:pStyle w:val="Paragraphedeliste"/>
        <w:numPr>
          <w:ilvl w:val="0"/>
          <w:numId w:val="15"/>
        </w:numPr>
        <w:rPr>
          <w:rFonts w:asciiTheme="minorHAnsi" w:hAnsiTheme="minorHAnsi" w:cstheme="minorHAnsi"/>
          <w:sz w:val="22"/>
          <w:szCs w:val="22"/>
        </w:rPr>
      </w:pPr>
      <w:r w:rsidRPr="00816A3B">
        <w:rPr>
          <w:rFonts w:asciiTheme="minorHAnsi" w:hAnsiTheme="minorHAnsi" w:cstheme="minorHAnsi"/>
          <w:sz w:val="22"/>
          <w:szCs w:val="22"/>
        </w:rPr>
        <w:t>Balisage des cheminements provisoires à mettre en œuvre entre les différentes parties du chantier.</w:t>
      </w:r>
    </w:p>
    <w:p w:rsidR="00816A3B" w:rsidRPr="00107B33" w:rsidRDefault="00816A3B" w:rsidP="00830EEF">
      <w:pPr>
        <w:numPr>
          <w:ilvl w:val="0"/>
          <w:numId w:val="15"/>
        </w:numPr>
        <w:spacing w:line="240" w:lineRule="auto"/>
        <w:rPr>
          <w:rFonts w:asciiTheme="minorHAnsi" w:hAnsiTheme="minorHAnsi" w:cstheme="minorHAnsi"/>
          <w:sz w:val="22"/>
          <w:szCs w:val="22"/>
        </w:rPr>
      </w:pPr>
      <w:r w:rsidRPr="00107B33">
        <w:rPr>
          <w:rFonts w:asciiTheme="minorHAnsi" w:hAnsiTheme="minorHAnsi" w:cstheme="minorHAnsi"/>
          <w:sz w:val="22"/>
          <w:szCs w:val="22"/>
        </w:rPr>
        <w:t>Entretien des installations communes de chantier : cantonnement, stockage, sanitaires, bennes de chantier.</w:t>
      </w:r>
    </w:p>
    <w:p w:rsidR="00816A3B" w:rsidRPr="00107B33" w:rsidRDefault="00816A3B" w:rsidP="00816A3B">
      <w:pPr>
        <w:numPr>
          <w:ilvl w:val="0"/>
          <w:numId w:val="15"/>
        </w:num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t>Nettoyage final du chantier.</w:t>
      </w:r>
    </w:p>
    <w:p w:rsidR="00816A3B" w:rsidRPr="00107B33" w:rsidRDefault="00816A3B" w:rsidP="00830EEF">
      <w:pPr>
        <w:numPr>
          <w:ilvl w:val="0"/>
          <w:numId w:val="15"/>
        </w:numPr>
        <w:spacing w:line="240" w:lineRule="auto"/>
        <w:rPr>
          <w:rFonts w:asciiTheme="minorHAnsi" w:hAnsiTheme="minorHAnsi" w:cstheme="minorHAnsi"/>
          <w:sz w:val="22"/>
          <w:szCs w:val="22"/>
        </w:rPr>
      </w:pPr>
      <w:r w:rsidRPr="00107B33">
        <w:rPr>
          <w:rFonts w:asciiTheme="minorHAnsi" w:hAnsiTheme="minorHAnsi" w:cstheme="minorHAnsi"/>
          <w:sz w:val="22"/>
          <w:szCs w:val="22"/>
        </w:rPr>
        <w:t>Branchements provisoires d’eau, ou sous comptage sur l’installation existante, et fourniture d’un point d’alimentation.</w:t>
      </w:r>
    </w:p>
    <w:p w:rsidR="00816A3B" w:rsidRPr="00107B33" w:rsidRDefault="00816A3B" w:rsidP="00816A3B">
      <w:pPr>
        <w:numPr>
          <w:ilvl w:val="0"/>
          <w:numId w:val="15"/>
        </w:num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t>Consommations d’eau.</w:t>
      </w:r>
    </w:p>
    <w:p w:rsidR="00816A3B" w:rsidRPr="00107B33" w:rsidRDefault="00816A3B" w:rsidP="00816A3B">
      <w:pPr>
        <w:numPr>
          <w:ilvl w:val="0"/>
          <w:numId w:val="15"/>
        </w:num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t>Branchements provisoires d'évacuation à l’égout.</w:t>
      </w:r>
    </w:p>
    <w:p w:rsidR="00816A3B" w:rsidRPr="00107B33" w:rsidRDefault="00816A3B" w:rsidP="00830EEF">
      <w:pPr>
        <w:numPr>
          <w:ilvl w:val="0"/>
          <w:numId w:val="15"/>
        </w:numPr>
        <w:spacing w:line="240" w:lineRule="auto"/>
        <w:rPr>
          <w:rFonts w:asciiTheme="minorHAnsi" w:hAnsiTheme="minorHAnsi" w:cstheme="minorHAnsi"/>
          <w:sz w:val="22"/>
          <w:szCs w:val="22"/>
        </w:rPr>
      </w:pPr>
      <w:r w:rsidRPr="00107B33">
        <w:rPr>
          <w:rFonts w:asciiTheme="minorHAnsi" w:hAnsiTheme="minorHAnsi" w:cstheme="minorHAnsi"/>
          <w:sz w:val="22"/>
          <w:szCs w:val="22"/>
        </w:rPr>
        <w:t>Branchements provisoires de chantier d’électricité, ou sous comptage sur l’installation existante et mise en place d’armoires électriques réglementaires, compris raccordements, et protections.</w:t>
      </w:r>
    </w:p>
    <w:p w:rsidR="00816A3B" w:rsidRPr="00107B33" w:rsidRDefault="00816A3B" w:rsidP="00816A3B">
      <w:pPr>
        <w:numPr>
          <w:ilvl w:val="0"/>
          <w:numId w:val="15"/>
        </w:num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t>Consommations électriques.</w:t>
      </w:r>
    </w:p>
    <w:p w:rsidR="00816A3B" w:rsidRPr="00107B33" w:rsidRDefault="00816A3B" w:rsidP="00417BE9">
      <w:pPr>
        <w:jc w:val="left"/>
        <w:rPr>
          <w:rFonts w:asciiTheme="minorHAnsi" w:hAnsiTheme="minorHAnsi" w:cstheme="minorHAnsi"/>
          <w:sz w:val="22"/>
          <w:szCs w:val="22"/>
        </w:rPr>
      </w:pPr>
    </w:p>
    <w:p w:rsidR="00CF1C0F" w:rsidRDefault="00CF1C0F" w:rsidP="00417BE9">
      <w:pPr>
        <w:spacing w:before="120"/>
        <w:jc w:val="left"/>
        <w:rPr>
          <w:rFonts w:asciiTheme="minorHAnsi" w:hAnsiTheme="minorHAnsi" w:cstheme="minorHAnsi"/>
          <w:color w:val="00B050"/>
          <w:sz w:val="22"/>
          <w:szCs w:val="22"/>
        </w:rPr>
      </w:pPr>
    </w:p>
    <w:p w:rsidR="00417BE9" w:rsidRPr="00DB332E" w:rsidRDefault="00417BE9" w:rsidP="00B05DEC">
      <w:pPr>
        <w:pStyle w:val="Titre2"/>
      </w:pPr>
      <w:bookmarkStart w:id="49" w:name="_Toc303258337"/>
      <w:bookmarkStart w:id="50" w:name="_Toc481078479"/>
      <w:bookmarkStart w:id="51" w:name="_Toc481078551"/>
      <w:bookmarkStart w:id="52" w:name="_Toc481078636"/>
      <w:bookmarkStart w:id="53" w:name="_Toc202891175"/>
      <w:r w:rsidRPr="00DB332E">
        <w:t>Dépenses liées aux réservations, trous, scellements</w:t>
      </w:r>
      <w:bookmarkEnd w:id="49"/>
      <w:bookmarkEnd w:id="50"/>
      <w:bookmarkEnd w:id="51"/>
      <w:bookmarkEnd w:id="52"/>
      <w:bookmarkEnd w:id="53"/>
      <w:r w:rsidRPr="00DB332E">
        <w:t> </w:t>
      </w:r>
    </w:p>
    <w:p w:rsidR="00417BE9" w:rsidRPr="00107B33" w:rsidRDefault="00417BE9" w:rsidP="00417BE9">
      <w:pPr>
        <w:spacing w:before="120"/>
        <w:rPr>
          <w:rFonts w:asciiTheme="minorHAnsi" w:hAnsiTheme="minorHAnsi" w:cstheme="minorHAnsi"/>
          <w:sz w:val="22"/>
          <w:szCs w:val="22"/>
        </w:rPr>
      </w:pPr>
      <w:r w:rsidRPr="00107B33">
        <w:rPr>
          <w:rFonts w:asciiTheme="minorHAnsi" w:hAnsiTheme="minorHAnsi" w:cstheme="minorHAnsi"/>
          <w:sz w:val="22"/>
          <w:szCs w:val="22"/>
        </w:rPr>
        <w:t>Chaque entrepreneur supporte les frais de l’exécution des trous, scellements, bouchages et raccords qui sont nécessaires à l’exécution des prestations faisant l’objet du lot dont il est titulaire.</w:t>
      </w:r>
    </w:p>
    <w:p w:rsidR="00417BE9" w:rsidRDefault="00417BE9" w:rsidP="00417BE9">
      <w:pPr>
        <w:pStyle w:val="Corpsdetexte2"/>
        <w:spacing w:before="120"/>
        <w:jc w:val="both"/>
        <w:rPr>
          <w:rFonts w:asciiTheme="minorHAnsi" w:hAnsiTheme="minorHAnsi" w:cstheme="minorHAnsi"/>
          <w:sz w:val="22"/>
          <w:szCs w:val="22"/>
          <w:u w:val="none"/>
        </w:rPr>
      </w:pPr>
      <w:r w:rsidRPr="00107B33">
        <w:rPr>
          <w:rFonts w:asciiTheme="minorHAnsi" w:hAnsiTheme="minorHAnsi" w:cstheme="minorHAnsi"/>
          <w:sz w:val="22"/>
          <w:szCs w:val="22"/>
          <w:u w:val="none"/>
        </w:rPr>
        <w:t>Les entrepreneurs qui ont négligé de faire connaître, en temps utile, leurs besoins, ou ont fourni des indications erronées, supportent la charge des travaux nécessaires qui sont effectués par l’entrepreneur concerné, ainsi que toutes les incidences éventuelles sur les prestations des autres corps d’état.</w:t>
      </w:r>
    </w:p>
    <w:p w:rsidR="00250B33" w:rsidRDefault="00250B33" w:rsidP="00417BE9">
      <w:pPr>
        <w:pStyle w:val="Corpsdetexte2"/>
        <w:spacing w:before="120"/>
        <w:jc w:val="both"/>
        <w:rPr>
          <w:rFonts w:asciiTheme="minorHAnsi" w:hAnsiTheme="minorHAnsi" w:cstheme="minorHAnsi"/>
          <w:sz w:val="22"/>
          <w:szCs w:val="22"/>
          <w:u w:val="none"/>
        </w:rPr>
      </w:pPr>
    </w:p>
    <w:p w:rsidR="00250B33" w:rsidRDefault="00250B33" w:rsidP="00417BE9">
      <w:pPr>
        <w:pStyle w:val="Corpsdetexte2"/>
        <w:spacing w:before="120"/>
        <w:jc w:val="both"/>
        <w:rPr>
          <w:rFonts w:asciiTheme="minorHAnsi" w:hAnsiTheme="minorHAnsi" w:cstheme="minorHAnsi"/>
          <w:sz w:val="22"/>
          <w:szCs w:val="22"/>
          <w:u w:val="none"/>
        </w:rPr>
      </w:pPr>
    </w:p>
    <w:p w:rsidR="00600807" w:rsidRPr="00107B33" w:rsidRDefault="00600807" w:rsidP="00417BE9">
      <w:pPr>
        <w:pStyle w:val="Corpsdetexte2"/>
        <w:spacing w:before="120"/>
        <w:jc w:val="both"/>
        <w:rPr>
          <w:rFonts w:asciiTheme="minorHAnsi" w:hAnsiTheme="minorHAnsi" w:cstheme="minorHAnsi"/>
          <w:sz w:val="22"/>
          <w:szCs w:val="22"/>
          <w:u w:val="none"/>
        </w:rPr>
      </w:pPr>
    </w:p>
    <w:p w:rsidR="00417BE9" w:rsidRPr="001C0010" w:rsidRDefault="00417BE9" w:rsidP="00B05DEC">
      <w:pPr>
        <w:pStyle w:val="Titre2"/>
      </w:pPr>
      <w:bookmarkStart w:id="54" w:name="_Toc67192165"/>
      <w:bookmarkStart w:id="55" w:name="_Toc303258338"/>
      <w:bookmarkStart w:id="56" w:name="_Toc481078480"/>
      <w:bookmarkStart w:id="57" w:name="_Toc481078552"/>
      <w:bookmarkStart w:id="58" w:name="_Toc481078637"/>
      <w:bookmarkStart w:id="59" w:name="_Toc202891176"/>
      <w:r w:rsidRPr="001C0010">
        <w:lastRenderedPageBreak/>
        <w:t>Dépenses d’entretien</w:t>
      </w:r>
      <w:bookmarkEnd w:id="54"/>
      <w:bookmarkEnd w:id="55"/>
      <w:bookmarkEnd w:id="56"/>
      <w:bookmarkEnd w:id="57"/>
      <w:bookmarkEnd w:id="58"/>
      <w:bookmarkEnd w:id="59"/>
      <w:r w:rsidRPr="001C0010">
        <w:t> </w:t>
      </w:r>
    </w:p>
    <w:p w:rsidR="00C1076F" w:rsidRPr="00107B33" w:rsidRDefault="00C1076F" w:rsidP="00C1076F">
      <w:pPr>
        <w:rPr>
          <w:rFonts w:asciiTheme="minorHAnsi" w:hAnsiTheme="minorHAnsi" w:cstheme="minorHAnsi"/>
          <w:sz w:val="22"/>
          <w:szCs w:val="22"/>
        </w:rPr>
      </w:pPr>
    </w:p>
    <w:p w:rsidR="00417BE9" w:rsidRPr="00107B33" w:rsidRDefault="00417BE9" w:rsidP="00417BE9">
      <w:pPr>
        <w:rPr>
          <w:rFonts w:asciiTheme="minorHAnsi" w:hAnsiTheme="minorHAnsi" w:cstheme="minorHAnsi"/>
          <w:sz w:val="22"/>
          <w:szCs w:val="22"/>
        </w:rPr>
      </w:pPr>
      <w:r w:rsidRPr="00107B33">
        <w:rPr>
          <w:rFonts w:asciiTheme="minorHAnsi" w:hAnsiTheme="minorHAnsi" w:cstheme="minorHAnsi"/>
          <w:sz w:val="22"/>
          <w:szCs w:val="22"/>
        </w:rPr>
        <w:t xml:space="preserve">Les dépenses d’entretien des installations indiquées ci-dessus sont réputées rémunérées par les prix du Bordereau de Prix Unitaires à l’exception des charges temporaires de voirie et de police, des frais de gardiennage et de fermetures provisoires des bâtiments. </w:t>
      </w:r>
    </w:p>
    <w:p w:rsidR="00417BE9" w:rsidRPr="00107B33" w:rsidRDefault="00417BE9" w:rsidP="00417BE9">
      <w:pPr>
        <w:spacing w:before="120"/>
        <w:rPr>
          <w:rFonts w:asciiTheme="minorHAnsi" w:hAnsiTheme="minorHAnsi" w:cstheme="minorHAnsi"/>
          <w:sz w:val="22"/>
          <w:szCs w:val="22"/>
        </w:rPr>
      </w:pPr>
      <w:r w:rsidRPr="00107B33">
        <w:rPr>
          <w:rFonts w:asciiTheme="minorHAnsi" w:hAnsiTheme="minorHAnsi" w:cstheme="minorHAnsi"/>
          <w:sz w:val="22"/>
          <w:szCs w:val="22"/>
        </w:rPr>
        <w:t>Chaque entrepreneur doit laisser le chantier propre et libre de tous déchets pendant et après l’exécution des travaux lui incombant et doit protéger sa zone de travail de toute dégradation des ouvrages avoisinants.</w:t>
      </w:r>
    </w:p>
    <w:p w:rsidR="00417BE9" w:rsidRPr="00107B33" w:rsidRDefault="00417BE9" w:rsidP="00C1076F">
      <w:pPr>
        <w:spacing w:before="120"/>
        <w:rPr>
          <w:rFonts w:asciiTheme="minorHAnsi" w:hAnsiTheme="minorHAnsi" w:cstheme="minorHAnsi"/>
          <w:sz w:val="22"/>
          <w:szCs w:val="22"/>
        </w:rPr>
      </w:pPr>
      <w:r w:rsidRPr="00107B33">
        <w:rPr>
          <w:rFonts w:asciiTheme="minorHAnsi" w:hAnsiTheme="minorHAnsi" w:cstheme="minorHAnsi"/>
          <w:sz w:val="22"/>
          <w:szCs w:val="22"/>
        </w:rPr>
        <w:t>En ce qui concerne l’évacuation des déblais et gravats de chantier, la gestion des déchets devra respecter les règles en vigueur notamment pour le tri sélectif. Chaque entrepreneur a la charge de l’enlèvement et l’évacuation de ses propres déblais en décharge.</w:t>
      </w:r>
    </w:p>
    <w:p w:rsidR="00417BE9" w:rsidRPr="00107B33" w:rsidRDefault="00417BE9" w:rsidP="00417BE9">
      <w:pPr>
        <w:spacing w:before="120"/>
        <w:jc w:val="left"/>
        <w:rPr>
          <w:rFonts w:asciiTheme="minorHAnsi" w:hAnsiTheme="minorHAnsi" w:cstheme="minorHAnsi"/>
          <w:sz w:val="22"/>
          <w:szCs w:val="22"/>
        </w:rPr>
      </w:pPr>
      <w:r w:rsidRPr="00107B33">
        <w:rPr>
          <w:rFonts w:asciiTheme="minorHAnsi" w:hAnsiTheme="minorHAnsi" w:cstheme="minorHAnsi"/>
          <w:sz w:val="22"/>
          <w:szCs w:val="22"/>
        </w:rPr>
        <w:t xml:space="preserve">Chaque entrepreneur a la charge du nettoyage, de la répartition et de la remise en état des installations qu’il a salies ou détériorées. </w:t>
      </w:r>
    </w:p>
    <w:p w:rsidR="00CF1C0F" w:rsidRPr="00826CC5" w:rsidRDefault="00417BE9" w:rsidP="00417BE9">
      <w:pPr>
        <w:spacing w:before="120"/>
        <w:jc w:val="left"/>
        <w:rPr>
          <w:rFonts w:asciiTheme="minorHAnsi" w:hAnsiTheme="minorHAnsi" w:cstheme="minorHAnsi"/>
          <w:sz w:val="22"/>
          <w:szCs w:val="22"/>
        </w:rPr>
      </w:pPr>
      <w:r w:rsidRPr="00826CC5">
        <w:rPr>
          <w:rFonts w:asciiTheme="minorHAnsi" w:hAnsiTheme="minorHAnsi" w:cstheme="minorHAnsi"/>
          <w:sz w:val="22"/>
          <w:szCs w:val="22"/>
        </w:rPr>
        <w:t xml:space="preserve">En cas de non-respect de ces exigences, il sera fait application des dispositions du </w:t>
      </w:r>
      <w:r w:rsidR="00413432" w:rsidRPr="00826CC5">
        <w:rPr>
          <w:rFonts w:asciiTheme="minorHAnsi" w:hAnsiTheme="minorHAnsi" w:cstheme="minorHAnsi"/>
          <w:sz w:val="22"/>
          <w:szCs w:val="22"/>
        </w:rPr>
        <w:t>CCAP</w:t>
      </w:r>
    </w:p>
    <w:p w:rsidR="00B05DEC" w:rsidRPr="00107B33" w:rsidRDefault="00B05DEC" w:rsidP="00417BE9">
      <w:pPr>
        <w:spacing w:before="120"/>
        <w:jc w:val="left"/>
        <w:rPr>
          <w:rFonts w:asciiTheme="minorHAnsi" w:hAnsiTheme="minorHAnsi" w:cstheme="minorHAnsi"/>
          <w:color w:val="00B050"/>
          <w:sz w:val="22"/>
          <w:szCs w:val="22"/>
        </w:rPr>
      </w:pPr>
    </w:p>
    <w:p w:rsidR="00417BE9" w:rsidRPr="001C0010" w:rsidRDefault="00417BE9" w:rsidP="00B05DEC">
      <w:pPr>
        <w:pStyle w:val="Titre2"/>
      </w:pPr>
      <w:bookmarkStart w:id="60" w:name="_Toc67192166"/>
      <w:bookmarkStart w:id="61" w:name="_Toc303258339"/>
      <w:bookmarkStart w:id="62" w:name="_Toc481078481"/>
      <w:bookmarkStart w:id="63" w:name="_Toc481078553"/>
      <w:bookmarkStart w:id="64" w:name="_Toc481078638"/>
      <w:bookmarkStart w:id="65" w:name="_Toc202891177"/>
      <w:r w:rsidRPr="001C0010">
        <w:t>Dépenses diverses</w:t>
      </w:r>
      <w:bookmarkEnd w:id="60"/>
      <w:bookmarkEnd w:id="61"/>
      <w:bookmarkEnd w:id="62"/>
      <w:bookmarkEnd w:id="63"/>
      <w:bookmarkEnd w:id="64"/>
      <w:bookmarkEnd w:id="65"/>
      <w:r w:rsidRPr="001C0010">
        <w:t> </w:t>
      </w:r>
    </w:p>
    <w:p w:rsidR="00C1076F" w:rsidRPr="00107B33" w:rsidRDefault="00C1076F" w:rsidP="00C1076F">
      <w:pPr>
        <w:rPr>
          <w:rFonts w:asciiTheme="minorHAnsi" w:hAnsiTheme="minorHAnsi" w:cstheme="minorHAnsi"/>
          <w:sz w:val="22"/>
          <w:szCs w:val="22"/>
        </w:rPr>
      </w:pPr>
    </w:p>
    <w:p w:rsidR="00417BE9" w:rsidRPr="00107B33" w:rsidRDefault="00417BE9" w:rsidP="00417BE9">
      <w:pPr>
        <w:spacing w:before="120"/>
        <w:jc w:val="left"/>
        <w:rPr>
          <w:rFonts w:asciiTheme="minorHAnsi" w:hAnsiTheme="minorHAnsi" w:cstheme="minorHAnsi"/>
          <w:sz w:val="22"/>
          <w:szCs w:val="22"/>
        </w:rPr>
      </w:pPr>
      <w:r w:rsidRPr="00107B33">
        <w:rPr>
          <w:rFonts w:asciiTheme="minorHAnsi" w:hAnsiTheme="minorHAnsi" w:cstheme="minorHAnsi"/>
          <w:sz w:val="22"/>
          <w:szCs w:val="22"/>
        </w:rPr>
        <w:t xml:space="preserve">Les dépenses indiquées ci-après </w:t>
      </w:r>
      <w:r w:rsidR="00816A3B">
        <w:rPr>
          <w:rFonts w:asciiTheme="minorHAnsi" w:hAnsiTheme="minorHAnsi" w:cstheme="minorHAnsi"/>
          <w:sz w:val="22"/>
          <w:szCs w:val="22"/>
        </w:rPr>
        <w:t>sont</w:t>
      </w:r>
      <w:r w:rsidRPr="00107B33">
        <w:rPr>
          <w:rFonts w:asciiTheme="minorHAnsi" w:hAnsiTheme="minorHAnsi" w:cstheme="minorHAnsi"/>
          <w:sz w:val="22"/>
          <w:szCs w:val="22"/>
        </w:rPr>
        <w:t xml:space="preserve"> </w:t>
      </w:r>
      <w:r w:rsidR="00816A3B">
        <w:rPr>
          <w:rFonts w:asciiTheme="minorHAnsi" w:hAnsiTheme="minorHAnsi" w:cstheme="minorHAnsi"/>
          <w:sz w:val="22"/>
          <w:szCs w:val="22"/>
        </w:rPr>
        <w:t>à la charge de l’entrepreneur :</w:t>
      </w:r>
    </w:p>
    <w:p w:rsidR="00417BE9" w:rsidRPr="00107B33" w:rsidRDefault="00417BE9" w:rsidP="00830EEF">
      <w:pPr>
        <w:numPr>
          <w:ilvl w:val="0"/>
          <w:numId w:val="15"/>
        </w:numPr>
        <w:spacing w:line="240" w:lineRule="auto"/>
        <w:rPr>
          <w:rFonts w:asciiTheme="minorHAnsi" w:hAnsiTheme="minorHAnsi" w:cstheme="minorHAnsi"/>
          <w:sz w:val="22"/>
          <w:szCs w:val="22"/>
        </w:rPr>
      </w:pPr>
      <w:r w:rsidRPr="00107B33">
        <w:rPr>
          <w:rFonts w:asciiTheme="minorHAnsi" w:hAnsiTheme="minorHAnsi" w:cstheme="minorHAnsi"/>
          <w:sz w:val="22"/>
          <w:szCs w:val="22"/>
        </w:rPr>
        <w:t>Frais de remise en état de la voirie et des réseaux d’eau, d’électricité et de téléphone détériorés, lorsqu’il y a impossibilité de connaître le responsable,</w:t>
      </w:r>
    </w:p>
    <w:p w:rsidR="00417BE9" w:rsidRPr="00107B33" w:rsidRDefault="00417BE9" w:rsidP="00830EEF">
      <w:pPr>
        <w:numPr>
          <w:ilvl w:val="0"/>
          <w:numId w:val="15"/>
        </w:numPr>
        <w:spacing w:line="240" w:lineRule="auto"/>
        <w:rPr>
          <w:rFonts w:asciiTheme="minorHAnsi" w:hAnsiTheme="minorHAnsi" w:cstheme="minorHAnsi"/>
          <w:sz w:val="22"/>
          <w:szCs w:val="22"/>
        </w:rPr>
      </w:pPr>
      <w:r w:rsidRPr="00107B33">
        <w:rPr>
          <w:rFonts w:asciiTheme="minorHAnsi" w:hAnsiTheme="minorHAnsi" w:cstheme="minorHAnsi"/>
          <w:sz w:val="22"/>
          <w:szCs w:val="22"/>
        </w:rPr>
        <w:t>Frais de réparation et de remplacement des fournitures et matériels mis en œuvre et détériorés ou détournés, dans les cas où l’auteur des dégradations et des détournements ne peut être découvert, ou dans le cas où les dégradations ou les détournements ne peuvent être imputés à un entrepreneur déterminé, et dans le cas où la responsabilité de l’auteur, insolvable, n’est pas couverte par un tiers.</w:t>
      </w:r>
    </w:p>
    <w:p w:rsidR="00733DEC" w:rsidRPr="00107B33" w:rsidRDefault="00733DEC" w:rsidP="00871109">
      <w:pPr>
        <w:tabs>
          <w:tab w:val="left" w:pos="431"/>
          <w:tab w:val="left" w:pos="2325"/>
        </w:tabs>
        <w:rPr>
          <w:rFonts w:asciiTheme="minorHAnsi" w:hAnsiTheme="minorHAnsi" w:cstheme="minorHAnsi"/>
          <w:b/>
          <w:bCs/>
          <w:sz w:val="22"/>
          <w:szCs w:val="22"/>
        </w:rPr>
      </w:pPr>
    </w:p>
    <w:p w:rsidR="00417BE9" w:rsidRPr="00107B33" w:rsidRDefault="00417BE9" w:rsidP="00360588">
      <w:pPr>
        <w:rPr>
          <w:rFonts w:asciiTheme="minorHAnsi" w:hAnsiTheme="minorHAnsi" w:cstheme="minorHAnsi"/>
          <w:sz w:val="22"/>
          <w:szCs w:val="22"/>
        </w:rPr>
      </w:pPr>
    </w:p>
    <w:p w:rsidR="001E6EDB" w:rsidRDefault="001E6EDB" w:rsidP="001C0010">
      <w:pPr>
        <w:pStyle w:val="Titre1"/>
      </w:pPr>
      <w:bookmarkStart w:id="66" w:name="_Toc481078482"/>
      <w:bookmarkStart w:id="67" w:name="_Toc481078554"/>
      <w:bookmarkStart w:id="68" w:name="_Toc481078639"/>
      <w:bookmarkStart w:id="69" w:name="_Toc202891178"/>
      <w:r w:rsidRPr="001C0010">
        <w:t xml:space="preserve">Demandes </w:t>
      </w:r>
      <w:bookmarkEnd w:id="66"/>
      <w:bookmarkEnd w:id="67"/>
      <w:bookmarkEnd w:id="68"/>
      <w:r w:rsidR="00841B67" w:rsidRPr="001C0010">
        <w:t>d</w:t>
      </w:r>
      <w:r w:rsidR="00841B67">
        <w:t>E TRAVAUX</w:t>
      </w:r>
      <w:bookmarkEnd w:id="69"/>
    </w:p>
    <w:p w:rsidR="002D552B" w:rsidRDefault="002D552B" w:rsidP="002D552B"/>
    <w:p w:rsidR="002D552B" w:rsidRPr="002D552B" w:rsidRDefault="00841B67" w:rsidP="002D552B">
      <w:pPr>
        <w:pStyle w:val="Titre2"/>
      </w:pPr>
      <w:bookmarkStart w:id="70" w:name="_Toc202891179"/>
      <w:r>
        <w:t xml:space="preserve">Demandes </w:t>
      </w:r>
      <w:r w:rsidR="002D552B">
        <w:t>non urgentes :</w:t>
      </w:r>
      <w:bookmarkEnd w:id="70"/>
    </w:p>
    <w:p w:rsidR="001E6EDB" w:rsidRPr="00107B33" w:rsidRDefault="001E6EDB" w:rsidP="00D41CC6">
      <w:r w:rsidRPr="00107B33">
        <w:t xml:space="preserve"> </w:t>
      </w:r>
    </w:p>
    <w:p w:rsidR="001E6EDB" w:rsidRPr="00851A23" w:rsidRDefault="001E6EDB" w:rsidP="001E6EDB">
      <w:pPr>
        <w:spacing w:after="120"/>
        <w:rPr>
          <w:rFonts w:asciiTheme="minorHAnsi" w:hAnsiTheme="minorHAnsi" w:cstheme="minorHAnsi"/>
          <w:sz w:val="22"/>
          <w:szCs w:val="22"/>
        </w:rPr>
      </w:pPr>
      <w:r w:rsidRPr="00851A23">
        <w:rPr>
          <w:rFonts w:asciiTheme="minorHAnsi" w:hAnsiTheme="minorHAnsi" w:cstheme="minorHAnsi"/>
          <w:sz w:val="22"/>
          <w:szCs w:val="22"/>
        </w:rPr>
        <w:t xml:space="preserve">La demande </w:t>
      </w:r>
      <w:r w:rsidR="00593A1A" w:rsidRPr="00851A23">
        <w:rPr>
          <w:rFonts w:asciiTheme="minorHAnsi" w:hAnsiTheme="minorHAnsi" w:cstheme="minorHAnsi"/>
          <w:sz w:val="22"/>
          <w:szCs w:val="22"/>
        </w:rPr>
        <w:t>d</w:t>
      </w:r>
      <w:r w:rsidR="00593A1A">
        <w:rPr>
          <w:rFonts w:asciiTheme="minorHAnsi" w:hAnsiTheme="minorHAnsi" w:cstheme="minorHAnsi"/>
          <w:sz w:val="22"/>
          <w:szCs w:val="22"/>
        </w:rPr>
        <w:t>e travaux</w:t>
      </w:r>
      <w:r w:rsidR="00593A1A" w:rsidRPr="00851A23">
        <w:rPr>
          <w:rFonts w:asciiTheme="minorHAnsi" w:hAnsiTheme="minorHAnsi" w:cstheme="minorHAnsi"/>
          <w:sz w:val="22"/>
          <w:szCs w:val="22"/>
        </w:rPr>
        <w:t xml:space="preserve"> </w:t>
      </w:r>
      <w:r w:rsidRPr="00851A23">
        <w:rPr>
          <w:rFonts w:asciiTheme="minorHAnsi" w:hAnsiTheme="minorHAnsi" w:cstheme="minorHAnsi"/>
          <w:sz w:val="22"/>
          <w:szCs w:val="22"/>
        </w:rPr>
        <w:t>est déclenchée de la façon suivante :</w:t>
      </w:r>
    </w:p>
    <w:p w:rsidR="001E6EDB" w:rsidRPr="0034595C" w:rsidRDefault="001E6EDB" w:rsidP="00250B33">
      <w:pPr>
        <w:pStyle w:val="tiret"/>
        <w:tabs>
          <w:tab w:val="clear" w:pos="1637"/>
        </w:tabs>
        <w:ind w:left="709" w:hanging="283"/>
        <w:rPr>
          <w:rFonts w:asciiTheme="minorHAnsi" w:hAnsiTheme="minorHAnsi" w:cstheme="minorHAnsi"/>
          <w:sz w:val="22"/>
        </w:rPr>
      </w:pPr>
      <w:r w:rsidRPr="00851A23">
        <w:rPr>
          <w:rFonts w:asciiTheme="minorHAnsi" w:hAnsiTheme="minorHAnsi" w:cstheme="minorHAnsi"/>
          <w:sz w:val="22"/>
        </w:rPr>
        <w:t>Le représentant du Maître d’Ouvrage, adresse par tout moyen (télé</w:t>
      </w:r>
      <w:r w:rsidR="00841B67">
        <w:rPr>
          <w:rFonts w:asciiTheme="minorHAnsi" w:hAnsiTheme="minorHAnsi" w:cstheme="minorHAnsi"/>
          <w:sz w:val="22"/>
        </w:rPr>
        <w:t>phone</w:t>
      </w:r>
      <w:r w:rsidRPr="00851A23">
        <w:rPr>
          <w:rFonts w:asciiTheme="minorHAnsi" w:hAnsiTheme="minorHAnsi" w:cstheme="minorHAnsi"/>
          <w:sz w:val="22"/>
        </w:rPr>
        <w:t xml:space="preserve">, courriel, lettre) à l’entreprise une demande </w:t>
      </w:r>
      <w:r w:rsidR="00593A1A" w:rsidRPr="00851A23">
        <w:rPr>
          <w:rFonts w:asciiTheme="minorHAnsi" w:hAnsiTheme="minorHAnsi" w:cstheme="minorHAnsi"/>
          <w:sz w:val="22"/>
        </w:rPr>
        <w:t>d</w:t>
      </w:r>
      <w:r w:rsidR="00593A1A">
        <w:rPr>
          <w:rFonts w:asciiTheme="minorHAnsi" w:hAnsiTheme="minorHAnsi" w:cstheme="minorHAnsi"/>
          <w:sz w:val="22"/>
        </w:rPr>
        <w:t>e travaux</w:t>
      </w:r>
      <w:r w:rsidR="00593A1A" w:rsidRPr="00851A23">
        <w:rPr>
          <w:rFonts w:asciiTheme="minorHAnsi" w:hAnsiTheme="minorHAnsi" w:cstheme="minorHAnsi"/>
          <w:sz w:val="22"/>
        </w:rPr>
        <w:t xml:space="preserve"> </w:t>
      </w:r>
      <w:r w:rsidRPr="00851A23">
        <w:rPr>
          <w:rFonts w:asciiTheme="minorHAnsi" w:hAnsiTheme="minorHAnsi" w:cstheme="minorHAnsi"/>
          <w:sz w:val="22"/>
        </w:rPr>
        <w:t xml:space="preserve">pour un des sites, en </w:t>
      </w:r>
      <w:r w:rsidRPr="0034595C">
        <w:rPr>
          <w:rFonts w:asciiTheme="minorHAnsi" w:hAnsiTheme="minorHAnsi" w:cstheme="minorHAnsi"/>
          <w:sz w:val="22"/>
        </w:rPr>
        <w:t>précisant la nature de l’intervention.</w:t>
      </w:r>
    </w:p>
    <w:p w:rsidR="001E6EDB" w:rsidRPr="006077CA" w:rsidRDefault="0006702E" w:rsidP="00250B33">
      <w:pPr>
        <w:pStyle w:val="tiret"/>
        <w:tabs>
          <w:tab w:val="clear" w:pos="1637"/>
        </w:tabs>
        <w:ind w:left="709" w:hanging="283"/>
        <w:rPr>
          <w:rFonts w:asciiTheme="minorHAnsi" w:hAnsiTheme="minorHAnsi" w:cstheme="minorHAnsi"/>
          <w:sz w:val="22"/>
        </w:rPr>
      </w:pPr>
      <w:r w:rsidRPr="0034595C">
        <w:rPr>
          <w:rFonts w:asciiTheme="minorHAnsi" w:hAnsiTheme="minorHAnsi" w:cstheme="minorHAnsi"/>
          <w:b/>
          <w:sz w:val="22"/>
        </w:rPr>
        <w:t xml:space="preserve">Dans le cas des travaux </w:t>
      </w:r>
      <w:r w:rsidR="00916794" w:rsidRPr="0034595C">
        <w:rPr>
          <w:rFonts w:asciiTheme="minorHAnsi" w:hAnsiTheme="minorHAnsi" w:cstheme="minorHAnsi"/>
          <w:b/>
          <w:sz w:val="22"/>
        </w:rPr>
        <w:t>d’un montant inf</w:t>
      </w:r>
      <w:r w:rsidR="00916794" w:rsidRPr="006077CA">
        <w:rPr>
          <w:rFonts w:asciiTheme="minorHAnsi" w:hAnsiTheme="minorHAnsi" w:cstheme="minorHAnsi"/>
          <w:b/>
          <w:sz w:val="22"/>
        </w:rPr>
        <w:t xml:space="preserve">érieur à </w:t>
      </w:r>
      <w:r w:rsidR="00D33129" w:rsidRPr="006077CA">
        <w:rPr>
          <w:rFonts w:asciiTheme="minorHAnsi" w:hAnsiTheme="minorHAnsi" w:cstheme="minorHAnsi"/>
          <w:b/>
          <w:sz w:val="22"/>
        </w:rPr>
        <w:t>10</w:t>
      </w:r>
      <w:r w:rsidR="00600807" w:rsidRPr="006077CA">
        <w:rPr>
          <w:rFonts w:asciiTheme="minorHAnsi" w:hAnsiTheme="minorHAnsi" w:cstheme="minorHAnsi"/>
          <w:b/>
          <w:sz w:val="22"/>
        </w:rPr>
        <w:t> </w:t>
      </w:r>
      <w:r w:rsidR="00916794" w:rsidRPr="006077CA">
        <w:rPr>
          <w:rFonts w:asciiTheme="minorHAnsi" w:hAnsiTheme="minorHAnsi" w:cstheme="minorHAnsi"/>
          <w:b/>
          <w:sz w:val="22"/>
        </w:rPr>
        <w:t>000</w:t>
      </w:r>
      <w:r w:rsidR="00600807" w:rsidRPr="006077CA">
        <w:rPr>
          <w:rFonts w:asciiTheme="minorHAnsi" w:hAnsiTheme="minorHAnsi" w:cstheme="minorHAnsi"/>
          <w:b/>
          <w:sz w:val="22"/>
        </w:rPr>
        <w:t xml:space="preserve"> </w:t>
      </w:r>
      <w:r w:rsidR="00916794" w:rsidRPr="006077CA">
        <w:rPr>
          <w:rFonts w:asciiTheme="minorHAnsi" w:hAnsiTheme="minorHAnsi" w:cstheme="minorHAnsi"/>
          <w:b/>
          <w:sz w:val="22"/>
        </w:rPr>
        <w:t>€HT</w:t>
      </w:r>
      <w:r w:rsidR="00916794" w:rsidRPr="0034595C">
        <w:rPr>
          <w:rFonts w:asciiTheme="minorHAnsi" w:hAnsiTheme="minorHAnsi" w:cstheme="minorHAnsi"/>
          <w:b/>
          <w:sz w:val="22"/>
        </w:rPr>
        <w:t xml:space="preserve">, </w:t>
      </w:r>
      <w:r w:rsidRPr="0034595C">
        <w:rPr>
          <w:rFonts w:asciiTheme="minorHAnsi" w:hAnsiTheme="minorHAnsi" w:cstheme="minorHAnsi"/>
          <w:b/>
          <w:sz w:val="22"/>
        </w:rPr>
        <w:t xml:space="preserve">l’entreprise s’engage </w:t>
      </w:r>
      <w:r w:rsidR="00BF0533" w:rsidRPr="006077CA">
        <w:rPr>
          <w:rFonts w:asciiTheme="minorHAnsi" w:hAnsiTheme="minorHAnsi" w:cstheme="minorHAnsi"/>
          <w:b/>
          <w:sz w:val="22"/>
        </w:rPr>
        <w:t>s</w:t>
      </w:r>
      <w:r w:rsidR="001E6EDB" w:rsidRPr="006077CA">
        <w:rPr>
          <w:rFonts w:asciiTheme="minorHAnsi" w:hAnsiTheme="minorHAnsi" w:cstheme="minorHAnsi"/>
          <w:b/>
          <w:sz w:val="22"/>
        </w:rPr>
        <w:t xml:space="preserve">ous </w:t>
      </w:r>
      <w:r w:rsidR="00CA112B" w:rsidRPr="006077CA">
        <w:rPr>
          <w:rFonts w:asciiTheme="minorHAnsi" w:hAnsiTheme="minorHAnsi" w:cstheme="minorHAnsi"/>
          <w:b/>
          <w:sz w:val="22"/>
        </w:rPr>
        <w:t xml:space="preserve">sept </w:t>
      </w:r>
      <w:r w:rsidR="001E6EDB" w:rsidRPr="006077CA">
        <w:rPr>
          <w:rFonts w:asciiTheme="minorHAnsi" w:hAnsiTheme="minorHAnsi" w:cstheme="minorHAnsi"/>
          <w:b/>
          <w:sz w:val="22"/>
        </w:rPr>
        <w:t>jours ouvrés</w:t>
      </w:r>
      <w:r w:rsidR="001E6EDB" w:rsidRPr="006077CA">
        <w:rPr>
          <w:rFonts w:asciiTheme="minorHAnsi" w:hAnsiTheme="minorHAnsi" w:cstheme="minorHAnsi"/>
          <w:sz w:val="22"/>
        </w:rPr>
        <w:t xml:space="preserve">, à faire parvenir le </w:t>
      </w:r>
      <w:r w:rsidR="006F0454" w:rsidRPr="006077CA">
        <w:rPr>
          <w:rFonts w:asciiTheme="minorHAnsi" w:hAnsiTheme="minorHAnsi" w:cstheme="minorHAnsi"/>
          <w:sz w:val="22"/>
        </w:rPr>
        <w:t>devis réalisé d’après le BPU</w:t>
      </w:r>
      <w:r w:rsidR="001E6EDB" w:rsidRPr="006077CA">
        <w:rPr>
          <w:rFonts w:asciiTheme="minorHAnsi" w:hAnsiTheme="minorHAnsi" w:cstheme="minorHAnsi"/>
          <w:sz w:val="22"/>
        </w:rPr>
        <w:t xml:space="preserve">, correspondant aux travaux demandés. </w:t>
      </w:r>
    </w:p>
    <w:p w:rsidR="00D33129" w:rsidRPr="006077CA" w:rsidRDefault="00D33129" w:rsidP="00250B33">
      <w:pPr>
        <w:pStyle w:val="tiret"/>
        <w:tabs>
          <w:tab w:val="clear" w:pos="1637"/>
        </w:tabs>
        <w:ind w:left="709" w:hanging="283"/>
        <w:rPr>
          <w:rFonts w:asciiTheme="minorHAnsi" w:hAnsiTheme="minorHAnsi" w:cstheme="minorHAnsi"/>
          <w:b/>
          <w:sz w:val="22"/>
        </w:rPr>
      </w:pPr>
      <w:r w:rsidRPr="006077CA">
        <w:rPr>
          <w:rFonts w:asciiTheme="minorHAnsi" w:hAnsiTheme="minorHAnsi" w:cstheme="minorHAnsi"/>
          <w:b/>
          <w:sz w:val="22"/>
        </w:rPr>
        <w:t>Pour les travaux supérieurs à 10</w:t>
      </w:r>
      <w:r w:rsidR="00593A1A" w:rsidRPr="006077CA">
        <w:rPr>
          <w:rFonts w:asciiTheme="minorHAnsi" w:hAnsiTheme="minorHAnsi" w:cstheme="minorHAnsi"/>
          <w:b/>
          <w:sz w:val="22"/>
        </w:rPr>
        <w:t> </w:t>
      </w:r>
      <w:r w:rsidRPr="006077CA">
        <w:rPr>
          <w:rFonts w:asciiTheme="minorHAnsi" w:hAnsiTheme="minorHAnsi" w:cstheme="minorHAnsi"/>
          <w:b/>
          <w:sz w:val="22"/>
        </w:rPr>
        <w:t>000</w:t>
      </w:r>
      <w:r w:rsidR="00593A1A" w:rsidRPr="006077CA">
        <w:rPr>
          <w:rFonts w:asciiTheme="minorHAnsi" w:hAnsiTheme="minorHAnsi" w:cstheme="minorHAnsi"/>
          <w:b/>
          <w:sz w:val="22"/>
        </w:rPr>
        <w:t xml:space="preserve"> </w:t>
      </w:r>
      <w:r w:rsidRPr="006077CA">
        <w:rPr>
          <w:rFonts w:asciiTheme="minorHAnsi" w:hAnsiTheme="minorHAnsi" w:cstheme="minorHAnsi"/>
          <w:b/>
          <w:sz w:val="22"/>
        </w:rPr>
        <w:t>€HT</w:t>
      </w:r>
      <w:r w:rsidR="00593A1A" w:rsidRPr="006077CA">
        <w:rPr>
          <w:rFonts w:asciiTheme="minorHAnsi" w:hAnsiTheme="minorHAnsi" w:cstheme="minorHAnsi"/>
          <w:b/>
          <w:sz w:val="22"/>
        </w:rPr>
        <w:t>, l’entreprise s’engage sous trois semaines</w:t>
      </w:r>
      <w:r w:rsidR="00593A1A" w:rsidRPr="006077CA">
        <w:rPr>
          <w:rFonts w:asciiTheme="minorHAnsi" w:hAnsiTheme="minorHAnsi" w:cstheme="minorHAnsi"/>
          <w:sz w:val="22"/>
        </w:rPr>
        <w:t>, à faire parvenir le devis réalisé d’après le BPU, correspondant aux travaux demandés.</w:t>
      </w:r>
    </w:p>
    <w:p w:rsidR="00CA112B" w:rsidRPr="006077CA" w:rsidRDefault="001E6EDB" w:rsidP="00250B33">
      <w:pPr>
        <w:pStyle w:val="tiret"/>
        <w:tabs>
          <w:tab w:val="clear" w:pos="1637"/>
        </w:tabs>
        <w:ind w:left="709" w:hanging="283"/>
        <w:rPr>
          <w:rFonts w:asciiTheme="minorHAnsi" w:hAnsiTheme="minorHAnsi" w:cstheme="minorHAnsi"/>
          <w:sz w:val="22"/>
        </w:rPr>
      </w:pPr>
      <w:r w:rsidRPr="0034595C">
        <w:rPr>
          <w:rFonts w:asciiTheme="minorHAnsi" w:hAnsiTheme="minorHAnsi" w:cstheme="minorHAnsi"/>
          <w:sz w:val="22"/>
        </w:rPr>
        <w:t xml:space="preserve">Après validation de ce </w:t>
      </w:r>
      <w:r w:rsidR="006F0454" w:rsidRPr="0034595C">
        <w:rPr>
          <w:rFonts w:asciiTheme="minorHAnsi" w:hAnsiTheme="minorHAnsi" w:cstheme="minorHAnsi"/>
          <w:sz w:val="22"/>
        </w:rPr>
        <w:t>devis</w:t>
      </w:r>
      <w:r w:rsidRPr="006077CA">
        <w:rPr>
          <w:rFonts w:asciiTheme="minorHAnsi" w:hAnsiTheme="minorHAnsi" w:cstheme="minorHAnsi"/>
          <w:sz w:val="22"/>
        </w:rPr>
        <w:t xml:space="preserve">, le représentant du Maître d’Ouvrage </w:t>
      </w:r>
      <w:r w:rsidR="009B3038" w:rsidRPr="006077CA">
        <w:rPr>
          <w:rFonts w:asciiTheme="minorHAnsi" w:hAnsiTheme="minorHAnsi" w:cstheme="minorHAnsi"/>
          <w:sz w:val="22"/>
        </w:rPr>
        <w:t xml:space="preserve">établit </w:t>
      </w:r>
      <w:r w:rsidRPr="006077CA">
        <w:rPr>
          <w:rFonts w:asciiTheme="minorHAnsi" w:hAnsiTheme="minorHAnsi" w:cstheme="minorHAnsi"/>
          <w:sz w:val="22"/>
        </w:rPr>
        <w:t>un bon de commande précisant le délai d’exécution et d’intervention.</w:t>
      </w:r>
    </w:p>
    <w:p w:rsidR="00CA112B" w:rsidRDefault="00CA112B" w:rsidP="00CA112B">
      <w:pPr>
        <w:pStyle w:val="tiret"/>
        <w:numPr>
          <w:ilvl w:val="0"/>
          <w:numId w:val="0"/>
        </w:numPr>
        <w:rPr>
          <w:rFonts w:asciiTheme="minorHAnsi" w:hAnsiTheme="minorHAnsi" w:cstheme="minorHAnsi"/>
          <w:b/>
          <w:sz w:val="22"/>
        </w:rPr>
      </w:pPr>
      <w:r w:rsidRPr="006077CA">
        <w:rPr>
          <w:rFonts w:asciiTheme="minorHAnsi" w:hAnsiTheme="minorHAnsi" w:cstheme="minorHAnsi"/>
          <w:b/>
          <w:sz w:val="22"/>
        </w:rPr>
        <w:t xml:space="preserve">La réalisation du devis </w:t>
      </w:r>
      <w:r w:rsidR="004D6033" w:rsidRPr="006077CA">
        <w:rPr>
          <w:rFonts w:asciiTheme="minorHAnsi" w:hAnsiTheme="minorHAnsi" w:cstheme="minorHAnsi"/>
          <w:b/>
          <w:sz w:val="22"/>
        </w:rPr>
        <w:t xml:space="preserve">(repérage sur site, mesures et établissement de l’offre) </w:t>
      </w:r>
      <w:r w:rsidRPr="006077CA">
        <w:rPr>
          <w:rFonts w:asciiTheme="minorHAnsi" w:hAnsiTheme="minorHAnsi" w:cstheme="minorHAnsi"/>
          <w:b/>
          <w:sz w:val="22"/>
        </w:rPr>
        <w:t>n</w:t>
      </w:r>
      <w:r w:rsidR="00D33129" w:rsidRPr="006077CA">
        <w:rPr>
          <w:rFonts w:asciiTheme="minorHAnsi" w:hAnsiTheme="minorHAnsi" w:cstheme="minorHAnsi"/>
          <w:b/>
          <w:sz w:val="22"/>
        </w:rPr>
        <w:t>e fait pas l’objet d’une facturation</w:t>
      </w:r>
      <w:r w:rsidR="00250B33">
        <w:rPr>
          <w:rFonts w:asciiTheme="minorHAnsi" w:hAnsiTheme="minorHAnsi" w:cstheme="minorHAnsi"/>
          <w:b/>
          <w:sz w:val="22"/>
        </w:rPr>
        <w:t xml:space="preserve"> ni de frais d’études</w:t>
      </w:r>
      <w:r w:rsidR="00D33129" w:rsidRPr="006077CA">
        <w:rPr>
          <w:rFonts w:asciiTheme="minorHAnsi" w:hAnsiTheme="minorHAnsi" w:cstheme="minorHAnsi"/>
          <w:b/>
          <w:sz w:val="22"/>
        </w:rPr>
        <w:t>, les frais sont réputés inclus dans les prix unitaires du BPU.</w:t>
      </w:r>
    </w:p>
    <w:p w:rsidR="002D552B" w:rsidRDefault="002D552B" w:rsidP="002D552B"/>
    <w:p w:rsidR="002D552B" w:rsidRDefault="00841B67" w:rsidP="002D552B">
      <w:pPr>
        <w:pStyle w:val="Titre2"/>
      </w:pPr>
      <w:bookmarkStart w:id="71" w:name="_Toc202891180"/>
      <w:r>
        <w:t xml:space="preserve">Demandes </w:t>
      </w:r>
      <w:r w:rsidR="002D552B">
        <w:t>urgentes :</w:t>
      </w:r>
      <w:bookmarkEnd w:id="71"/>
    </w:p>
    <w:p w:rsidR="002D552B" w:rsidRPr="002D552B" w:rsidRDefault="002D552B" w:rsidP="002D552B"/>
    <w:p w:rsidR="001E6EDB" w:rsidRPr="00851A23" w:rsidRDefault="001E6EDB" w:rsidP="001E6EDB">
      <w:pPr>
        <w:pStyle w:val="Pieddepage"/>
        <w:rPr>
          <w:rFonts w:asciiTheme="minorHAnsi" w:hAnsiTheme="minorHAnsi" w:cstheme="minorHAnsi"/>
          <w:sz w:val="22"/>
          <w:szCs w:val="22"/>
        </w:rPr>
      </w:pPr>
      <w:r w:rsidRPr="00851A23">
        <w:rPr>
          <w:rFonts w:asciiTheme="minorHAnsi" w:hAnsiTheme="minorHAnsi" w:cstheme="minorHAnsi"/>
          <w:caps/>
          <w:sz w:val="22"/>
          <w:szCs w:val="22"/>
        </w:rPr>
        <w:t>en cas d'urgence</w:t>
      </w:r>
      <w:r w:rsidRPr="00851A23">
        <w:rPr>
          <w:rFonts w:asciiTheme="minorHAnsi" w:hAnsiTheme="minorHAnsi" w:cstheme="minorHAnsi"/>
          <w:sz w:val="22"/>
          <w:szCs w:val="22"/>
        </w:rPr>
        <w:t>, certaines interventions peuvent être commandées, sans bon de commande, généralement par téléphone et confirmées par courriel</w:t>
      </w:r>
      <w:r w:rsidR="00593A1A">
        <w:rPr>
          <w:rFonts w:asciiTheme="minorHAnsi" w:hAnsiTheme="minorHAnsi" w:cstheme="minorHAnsi"/>
          <w:sz w:val="22"/>
          <w:szCs w:val="22"/>
        </w:rPr>
        <w:t>.</w:t>
      </w:r>
    </w:p>
    <w:p w:rsidR="001E6EDB" w:rsidRDefault="001E6EDB" w:rsidP="001E6EDB">
      <w:pPr>
        <w:pStyle w:val="Pieddepage"/>
        <w:tabs>
          <w:tab w:val="clear" w:pos="4819"/>
          <w:tab w:val="clear" w:pos="9071"/>
        </w:tabs>
        <w:rPr>
          <w:rFonts w:asciiTheme="minorHAnsi" w:hAnsiTheme="minorHAnsi" w:cstheme="minorHAnsi"/>
          <w:sz w:val="22"/>
          <w:szCs w:val="22"/>
        </w:rPr>
      </w:pPr>
      <w:r w:rsidRPr="00851A23">
        <w:rPr>
          <w:rFonts w:asciiTheme="minorHAnsi" w:hAnsiTheme="minorHAnsi" w:cstheme="minorHAnsi"/>
          <w:sz w:val="22"/>
          <w:szCs w:val="22"/>
        </w:rPr>
        <w:t>Dans ce cas, les interventions seront régularisées sous 5 jours ouvrés par le service demandeur.</w:t>
      </w:r>
    </w:p>
    <w:p w:rsidR="00593A1A" w:rsidRPr="00851A23" w:rsidRDefault="00593A1A" w:rsidP="001E6EDB">
      <w:pPr>
        <w:pStyle w:val="Pieddepage"/>
        <w:tabs>
          <w:tab w:val="clear" w:pos="4819"/>
          <w:tab w:val="clear" w:pos="9071"/>
        </w:tabs>
        <w:rPr>
          <w:rFonts w:asciiTheme="minorHAnsi" w:hAnsiTheme="minorHAnsi" w:cstheme="minorHAnsi"/>
          <w:sz w:val="22"/>
          <w:szCs w:val="22"/>
        </w:rPr>
      </w:pPr>
    </w:p>
    <w:p w:rsidR="001E6EDB" w:rsidRPr="00851A23" w:rsidRDefault="001E6EDB" w:rsidP="001E6EDB">
      <w:pPr>
        <w:pStyle w:val="Pieddepage"/>
        <w:tabs>
          <w:tab w:val="clear" w:pos="4819"/>
          <w:tab w:val="clear" w:pos="9071"/>
        </w:tabs>
        <w:rPr>
          <w:rFonts w:asciiTheme="minorHAnsi" w:hAnsiTheme="minorHAnsi" w:cstheme="minorHAnsi"/>
          <w:sz w:val="22"/>
          <w:szCs w:val="22"/>
        </w:rPr>
      </w:pPr>
    </w:p>
    <w:p w:rsidR="00BF0533" w:rsidRPr="00851A23" w:rsidRDefault="00BF0533" w:rsidP="001E6EDB">
      <w:pPr>
        <w:pStyle w:val="Pieddepage"/>
        <w:tabs>
          <w:tab w:val="clear" w:pos="4819"/>
          <w:tab w:val="clear" w:pos="9071"/>
        </w:tabs>
        <w:rPr>
          <w:rFonts w:asciiTheme="minorHAnsi" w:hAnsiTheme="minorHAnsi" w:cstheme="minorHAnsi"/>
          <w:sz w:val="22"/>
          <w:szCs w:val="22"/>
        </w:rPr>
      </w:pPr>
      <w:r w:rsidRPr="00851A23">
        <w:rPr>
          <w:rFonts w:asciiTheme="minorHAnsi" w:hAnsiTheme="minorHAnsi" w:cstheme="minorHAnsi"/>
          <w:sz w:val="22"/>
          <w:szCs w:val="22"/>
        </w:rPr>
        <w:lastRenderedPageBreak/>
        <w:t xml:space="preserve">En cas de non-respect </w:t>
      </w:r>
      <w:r w:rsidR="00B319A6">
        <w:rPr>
          <w:rFonts w:asciiTheme="minorHAnsi" w:hAnsiTheme="minorHAnsi" w:cstheme="minorHAnsi"/>
          <w:sz w:val="22"/>
          <w:szCs w:val="22"/>
        </w:rPr>
        <w:t>des exigences des articles 8.1 et 8</w:t>
      </w:r>
      <w:r w:rsidR="00593A1A">
        <w:rPr>
          <w:rFonts w:asciiTheme="minorHAnsi" w:hAnsiTheme="minorHAnsi" w:cstheme="minorHAnsi"/>
          <w:sz w:val="22"/>
          <w:szCs w:val="22"/>
        </w:rPr>
        <w:t>.2</w:t>
      </w:r>
      <w:r w:rsidRPr="00851A23">
        <w:rPr>
          <w:rFonts w:asciiTheme="minorHAnsi" w:hAnsiTheme="minorHAnsi" w:cstheme="minorHAnsi"/>
          <w:sz w:val="22"/>
          <w:szCs w:val="22"/>
        </w:rPr>
        <w:t xml:space="preserve">, il sera fait application des dispositions du </w:t>
      </w:r>
      <w:r w:rsidR="00413432" w:rsidRPr="00851A23">
        <w:rPr>
          <w:rFonts w:asciiTheme="minorHAnsi" w:hAnsiTheme="minorHAnsi" w:cstheme="minorHAnsi"/>
          <w:sz w:val="22"/>
          <w:szCs w:val="22"/>
        </w:rPr>
        <w:t>CCAP.</w:t>
      </w:r>
    </w:p>
    <w:p w:rsidR="00DE6AD2" w:rsidRPr="00851A23" w:rsidRDefault="00DE6AD2" w:rsidP="001E6EDB">
      <w:pPr>
        <w:pStyle w:val="Pieddepage"/>
        <w:tabs>
          <w:tab w:val="clear" w:pos="4819"/>
          <w:tab w:val="clear" w:pos="9071"/>
        </w:tabs>
        <w:rPr>
          <w:rFonts w:asciiTheme="minorHAnsi" w:hAnsiTheme="minorHAnsi" w:cstheme="minorHAnsi"/>
          <w:color w:val="00B050"/>
          <w:sz w:val="22"/>
          <w:szCs w:val="22"/>
        </w:rPr>
      </w:pPr>
    </w:p>
    <w:p w:rsidR="004E3A33" w:rsidRPr="00107B33" w:rsidRDefault="004E3A33" w:rsidP="001E6EDB">
      <w:pPr>
        <w:pStyle w:val="Pieddepage"/>
        <w:tabs>
          <w:tab w:val="clear" w:pos="4819"/>
          <w:tab w:val="clear" w:pos="9071"/>
        </w:tabs>
        <w:rPr>
          <w:rFonts w:asciiTheme="minorHAnsi" w:hAnsiTheme="minorHAnsi" w:cstheme="minorHAnsi"/>
          <w:sz w:val="22"/>
          <w:szCs w:val="22"/>
        </w:rPr>
      </w:pPr>
    </w:p>
    <w:p w:rsidR="008C7F3B" w:rsidRPr="001C0010" w:rsidRDefault="008C7F3B" w:rsidP="001C0010">
      <w:pPr>
        <w:pStyle w:val="Titre1"/>
      </w:pPr>
      <w:bookmarkStart w:id="72" w:name="_Toc481078483"/>
      <w:bookmarkStart w:id="73" w:name="_Toc481078555"/>
      <w:bookmarkStart w:id="74" w:name="_Toc481078640"/>
      <w:bookmarkStart w:id="75" w:name="_Toc202891181"/>
      <w:r w:rsidRPr="001C0010">
        <w:t>DELAIS D’INTERVENTION</w:t>
      </w:r>
      <w:bookmarkEnd w:id="72"/>
      <w:bookmarkEnd w:id="73"/>
      <w:bookmarkEnd w:id="74"/>
      <w:bookmarkEnd w:id="75"/>
      <w:r w:rsidR="00DD5243">
        <w:t xml:space="preserve"> </w:t>
      </w:r>
    </w:p>
    <w:p w:rsidR="008C7F3B" w:rsidRPr="008C7F3B" w:rsidRDefault="008C7F3B" w:rsidP="00CB7F89"/>
    <w:p w:rsidR="008C1E50" w:rsidRPr="00742754" w:rsidRDefault="008C1E50" w:rsidP="008C1E50">
      <w:pPr>
        <w:rPr>
          <w:rFonts w:asciiTheme="minorHAnsi" w:hAnsiTheme="minorHAnsi" w:cstheme="minorHAnsi"/>
          <w:color w:val="000000"/>
          <w:sz w:val="22"/>
          <w:szCs w:val="22"/>
        </w:rPr>
      </w:pPr>
      <w:r>
        <w:rPr>
          <w:rFonts w:asciiTheme="minorHAnsi" w:hAnsiTheme="minorHAnsi" w:cstheme="minorHAnsi"/>
          <w:color w:val="000000"/>
          <w:sz w:val="22"/>
          <w:szCs w:val="22"/>
        </w:rPr>
        <w:t>Le délai d’intervention est précisé par le m</w:t>
      </w:r>
      <w:r w:rsidRPr="00C06466">
        <w:rPr>
          <w:rFonts w:asciiTheme="minorHAnsi" w:hAnsiTheme="minorHAnsi" w:cstheme="minorHAnsi"/>
          <w:color w:val="000000"/>
          <w:sz w:val="22"/>
          <w:szCs w:val="22"/>
        </w:rPr>
        <w:t>aître d’ouvrage sur le bon de commande.</w:t>
      </w:r>
    </w:p>
    <w:p w:rsidR="00CB7F89" w:rsidRPr="00CB7F89" w:rsidRDefault="00CB7F89" w:rsidP="00CB7F89">
      <w:pPr>
        <w:jc w:val="left"/>
        <w:rPr>
          <w:rFonts w:asciiTheme="minorHAnsi" w:hAnsiTheme="minorHAnsi" w:cstheme="minorHAnsi"/>
          <w:color w:val="FF0000"/>
          <w:sz w:val="22"/>
          <w:szCs w:val="22"/>
        </w:rPr>
      </w:pPr>
    </w:p>
    <w:p w:rsidR="00CB7F89" w:rsidRPr="00826CC5" w:rsidRDefault="00CB7F89" w:rsidP="00CB7F89">
      <w:pPr>
        <w:jc w:val="left"/>
        <w:rPr>
          <w:rFonts w:asciiTheme="minorHAnsi" w:hAnsiTheme="minorHAnsi" w:cstheme="minorHAnsi"/>
          <w:sz w:val="22"/>
          <w:szCs w:val="22"/>
        </w:rPr>
      </w:pPr>
      <w:r w:rsidRPr="00826CC5">
        <w:rPr>
          <w:rFonts w:asciiTheme="minorHAnsi" w:hAnsiTheme="minorHAnsi" w:cstheme="minorHAnsi"/>
          <w:sz w:val="22"/>
          <w:szCs w:val="22"/>
        </w:rPr>
        <w:t xml:space="preserve">En cas de non-respect de ces exigences, il sera fait application des dispositions du </w:t>
      </w:r>
      <w:r w:rsidR="00413432" w:rsidRPr="00826CC5">
        <w:rPr>
          <w:rFonts w:asciiTheme="minorHAnsi" w:hAnsiTheme="minorHAnsi" w:cstheme="minorHAnsi"/>
          <w:sz w:val="22"/>
          <w:szCs w:val="22"/>
        </w:rPr>
        <w:t>CCAP.</w:t>
      </w:r>
    </w:p>
    <w:p w:rsidR="00CB7F89" w:rsidRPr="00CB7F89" w:rsidRDefault="00CB7F89" w:rsidP="00CB7F89">
      <w:pPr>
        <w:jc w:val="left"/>
        <w:rPr>
          <w:rFonts w:asciiTheme="minorHAnsi" w:hAnsiTheme="minorHAnsi" w:cstheme="minorHAnsi"/>
          <w:color w:val="FF0000"/>
          <w:sz w:val="22"/>
          <w:szCs w:val="22"/>
        </w:rPr>
      </w:pPr>
    </w:p>
    <w:p w:rsidR="00DD5243" w:rsidRDefault="00DD5243" w:rsidP="001E6EDB">
      <w:pPr>
        <w:rPr>
          <w:rFonts w:asciiTheme="minorHAnsi" w:hAnsiTheme="minorHAnsi" w:cstheme="minorHAnsi"/>
          <w:color w:val="00B050"/>
          <w:sz w:val="22"/>
          <w:szCs w:val="22"/>
        </w:rPr>
      </w:pPr>
    </w:p>
    <w:p w:rsidR="00DD5243" w:rsidRDefault="00DD5243" w:rsidP="001E6EDB">
      <w:pPr>
        <w:rPr>
          <w:rFonts w:asciiTheme="minorHAnsi" w:hAnsiTheme="minorHAnsi" w:cstheme="minorHAnsi"/>
          <w:color w:val="00B050"/>
          <w:sz w:val="22"/>
          <w:szCs w:val="22"/>
        </w:rPr>
      </w:pPr>
    </w:p>
    <w:p w:rsidR="00DE6AD2" w:rsidRPr="001C0010" w:rsidRDefault="00DE6AD2" w:rsidP="00DE6AD2">
      <w:pPr>
        <w:pStyle w:val="Titre1"/>
      </w:pPr>
      <w:bookmarkStart w:id="76" w:name="_Toc202891182"/>
      <w:r>
        <w:t>DELAIS D’EXECU</w:t>
      </w:r>
      <w:r w:rsidRPr="001C0010">
        <w:t>TION</w:t>
      </w:r>
      <w:bookmarkEnd w:id="76"/>
    </w:p>
    <w:p w:rsidR="00360588" w:rsidRPr="00107B33" w:rsidRDefault="00360588" w:rsidP="00360588">
      <w:pPr>
        <w:rPr>
          <w:rFonts w:asciiTheme="minorHAnsi" w:hAnsiTheme="minorHAnsi" w:cstheme="minorHAnsi"/>
          <w:sz w:val="22"/>
          <w:szCs w:val="22"/>
        </w:rPr>
      </w:pPr>
    </w:p>
    <w:p w:rsidR="005E2D70" w:rsidRPr="00851A23" w:rsidRDefault="00FC5394" w:rsidP="00DC667C">
      <w:pPr>
        <w:pStyle w:val="Default"/>
        <w:jc w:val="both"/>
        <w:rPr>
          <w:rFonts w:asciiTheme="minorHAnsi" w:hAnsiTheme="minorHAnsi" w:cstheme="minorHAnsi"/>
          <w:sz w:val="22"/>
          <w:szCs w:val="22"/>
        </w:rPr>
      </w:pPr>
      <w:r w:rsidRPr="0034595C">
        <w:rPr>
          <w:rFonts w:asciiTheme="minorHAnsi" w:hAnsiTheme="minorHAnsi" w:cstheme="minorHAnsi"/>
          <w:sz w:val="22"/>
          <w:szCs w:val="22"/>
        </w:rPr>
        <w:t xml:space="preserve">Un planning prévisionnel </w:t>
      </w:r>
      <w:r w:rsidR="00DD5243" w:rsidRPr="006077CA">
        <w:rPr>
          <w:rFonts w:asciiTheme="minorHAnsi" w:hAnsiTheme="minorHAnsi" w:cstheme="minorHAnsi"/>
          <w:sz w:val="22"/>
          <w:szCs w:val="22"/>
        </w:rPr>
        <w:t>sera transmis au responsable t</w:t>
      </w:r>
      <w:r w:rsidR="005D3ABA" w:rsidRPr="006077CA">
        <w:rPr>
          <w:rFonts w:asciiTheme="minorHAnsi" w:hAnsiTheme="minorHAnsi" w:cstheme="minorHAnsi"/>
          <w:sz w:val="22"/>
          <w:szCs w:val="22"/>
        </w:rPr>
        <w:t>echnique</w:t>
      </w:r>
      <w:r w:rsidR="00DD5243" w:rsidRPr="006077CA">
        <w:rPr>
          <w:rFonts w:asciiTheme="minorHAnsi" w:hAnsiTheme="minorHAnsi" w:cstheme="minorHAnsi"/>
          <w:sz w:val="22"/>
          <w:szCs w:val="22"/>
        </w:rPr>
        <w:t xml:space="preserve"> HCL</w:t>
      </w:r>
      <w:r w:rsidR="00DD5243" w:rsidRPr="0034595C">
        <w:rPr>
          <w:rFonts w:asciiTheme="minorHAnsi" w:hAnsiTheme="minorHAnsi" w:cstheme="minorHAnsi"/>
          <w:sz w:val="22"/>
          <w:szCs w:val="22"/>
        </w:rPr>
        <w:t xml:space="preserve"> et </w:t>
      </w:r>
      <w:r w:rsidRPr="0034595C">
        <w:rPr>
          <w:rFonts w:asciiTheme="minorHAnsi" w:hAnsiTheme="minorHAnsi" w:cstheme="minorHAnsi"/>
          <w:sz w:val="22"/>
          <w:szCs w:val="22"/>
        </w:rPr>
        <w:t>pourra être annexé au bon</w:t>
      </w:r>
      <w:r w:rsidRPr="00851A23">
        <w:rPr>
          <w:rFonts w:asciiTheme="minorHAnsi" w:hAnsiTheme="minorHAnsi" w:cstheme="minorHAnsi"/>
          <w:sz w:val="22"/>
          <w:szCs w:val="22"/>
        </w:rPr>
        <w:t xml:space="preserve"> de commande, et aura alors valeur </w:t>
      </w:r>
      <w:r w:rsidRPr="00DD5243">
        <w:rPr>
          <w:rFonts w:asciiTheme="minorHAnsi" w:hAnsiTheme="minorHAnsi" w:cstheme="minorHAnsi"/>
          <w:sz w:val="22"/>
          <w:szCs w:val="22"/>
        </w:rPr>
        <w:t>contractuelle.</w:t>
      </w:r>
    </w:p>
    <w:p w:rsidR="00FC5394" w:rsidRPr="00851A23" w:rsidRDefault="00FC5394" w:rsidP="00FC5394">
      <w:pPr>
        <w:pStyle w:val="Default"/>
        <w:rPr>
          <w:rFonts w:asciiTheme="minorHAnsi" w:hAnsiTheme="minorHAnsi" w:cstheme="minorHAnsi"/>
          <w:sz w:val="22"/>
          <w:szCs w:val="22"/>
        </w:rPr>
      </w:pPr>
    </w:p>
    <w:p w:rsidR="00DC667C" w:rsidRPr="00851A23" w:rsidRDefault="00417BE9" w:rsidP="00631D0C">
      <w:pPr>
        <w:pStyle w:val="Corpsdetexte31"/>
        <w:rPr>
          <w:rFonts w:asciiTheme="minorHAnsi" w:hAnsiTheme="minorHAnsi" w:cstheme="minorHAnsi"/>
          <w:sz w:val="22"/>
          <w:szCs w:val="22"/>
        </w:rPr>
      </w:pPr>
      <w:r w:rsidRPr="00851A23">
        <w:rPr>
          <w:rFonts w:asciiTheme="minorHAnsi" w:hAnsiTheme="minorHAnsi" w:cstheme="minorHAnsi"/>
          <w:color w:val="000000"/>
          <w:sz w:val="22"/>
          <w:szCs w:val="22"/>
        </w:rPr>
        <w:t xml:space="preserve">Dans le cas où les travaux à réaliser nécessitent l'intervention de plusieurs entreprises, le </w:t>
      </w:r>
      <w:r w:rsidR="00631D0C" w:rsidRPr="00851A23">
        <w:rPr>
          <w:rFonts w:asciiTheme="minorHAnsi" w:hAnsiTheme="minorHAnsi" w:cstheme="minorHAnsi"/>
          <w:color w:val="000000"/>
          <w:sz w:val="22"/>
          <w:szCs w:val="22"/>
        </w:rPr>
        <w:t>planning prévisionnel intègre l’ensemble des interventions de toutes les entreprises. Il est porté à la connaissance de toutes.</w:t>
      </w:r>
    </w:p>
    <w:p w:rsidR="005E2D70" w:rsidRPr="00851A23" w:rsidRDefault="005E2D70" w:rsidP="005E2D70">
      <w:pPr>
        <w:rPr>
          <w:rFonts w:asciiTheme="minorHAnsi" w:hAnsiTheme="minorHAnsi" w:cstheme="minorHAnsi"/>
          <w:sz w:val="22"/>
          <w:szCs w:val="22"/>
        </w:rPr>
      </w:pPr>
    </w:p>
    <w:p w:rsidR="00417BE9" w:rsidRPr="00851A23" w:rsidRDefault="00417BE9" w:rsidP="00417BE9">
      <w:pPr>
        <w:rPr>
          <w:rFonts w:asciiTheme="minorHAnsi" w:hAnsiTheme="minorHAnsi" w:cstheme="minorHAnsi"/>
          <w:sz w:val="22"/>
          <w:szCs w:val="22"/>
        </w:rPr>
      </w:pPr>
      <w:r w:rsidRPr="00851A23">
        <w:rPr>
          <w:rFonts w:asciiTheme="minorHAnsi" w:hAnsiTheme="minorHAnsi" w:cstheme="minorHAnsi"/>
          <w:sz w:val="22"/>
          <w:szCs w:val="22"/>
        </w:rPr>
        <w:t>L'entrepreneur s'engage à :</w:t>
      </w:r>
    </w:p>
    <w:p w:rsidR="00417BE9" w:rsidRPr="00851A23" w:rsidRDefault="00417BE9" w:rsidP="00250B33">
      <w:pPr>
        <w:pStyle w:val="tiret"/>
        <w:tabs>
          <w:tab w:val="clear" w:pos="1637"/>
        </w:tabs>
        <w:ind w:left="709" w:hanging="283"/>
        <w:rPr>
          <w:rFonts w:asciiTheme="minorHAnsi" w:hAnsiTheme="minorHAnsi" w:cstheme="minorHAnsi"/>
          <w:sz w:val="22"/>
        </w:rPr>
      </w:pPr>
      <w:r w:rsidRPr="00851A23">
        <w:rPr>
          <w:rFonts w:asciiTheme="minorHAnsi" w:hAnsiTheme="minorHAnsi" w:cstheme="minorHAnsi"/>
          <w:sz w:val="22"/>
        </w:rPr>
        <w:t xml:space="preserve">Respecter le délai d’exécution précisé sur le bon de commande; </w:t>
      </w:r>
    </w:p>
    <w:p w:rsidR="00417BE9" w:rsidRPr="00250B33" w:rsidRDefault="00417BE9" w:rsidP="00250B33">
      <w:pPr>
        <w:pStyle w:val="tiret"/>
        <w:tabs>
          <w:tab w:val="clear" w:pos="1637"/>
        </w:tabs>
        <w:ind w:left="709" w:hanging="283"/>
        <w:rPr>
          <w:rFonts w:asciiTheme="minorHAnsi" w:hAnsiTheme="minorHAnsi" w:cstheme="minorHAnsi"/>
          <w:sz w:val="22"/>
        </w:rPr>
      </w:pPr>
      <w:r w:rsidRPr="00851A23">
        <w:rPr>
          <w:rFonts w:asciiTheme="minorHAnsi" w:hAnsiTheme="minorHAnsi" w:cstheme="minorHAnsi"/>
          <w:sz w:val="22"/>
        </w:rPr>
        <w:t xml:space="preserve">Exécuter ses travaux en complète liaison avec les entrepreneurs des autres corps d'état, </w:t>
      </w:r>
      <w:r w:rsidRPr="00250B33">
        <w:rPr>
          <w:rFonts w:asciiTheme="minorHAnsi" w:hAnsiTheme="minorHAnsi" w:cstheme="minorHAnsi"/>
          <w:sz w:val="22"/>
        </w:rPr>
        <w:t>dans les délais fixés;</w:t>
      </w:r>
    </w:p>
    <w:p w:rsidR="00417BE9" w:rsidRPr="00851A23" w:rsidRDefault="00417BE9" w:rsidP="00250B33">
      <w:pPr>
        <w:pStyle w:val="tiret"/>
        <w:tabs>
          <w:tab w:val="clear" w:pos="1637"/>
        </w:tabs>
        <w:ind w:left="709" w:hanging="283"/>
        <w:rPr>
          <w:rFonts w:asciiTheme="minorHAnsi" w:hAnsiTheme="minorHAnsi" w:cstheme="minorHAnsi"/>
          <w:sz w:val="22"/>
        </w:rPr>
      </w:pPr>
      <w:r w:rsidRPr="00851A23">
        <w:rPr>
          <w:rFonts w:asciiTheme="minorHAnsi" w:hAnsiTheme="minorHAnsi" w:cstheme="minorHAnsi"/>
          <w:sz w:val="22"/>
        </w:rPr>
        <w:t>Maintenir, en toutes périodes, et particulièrement pendant les périodes de congés, des équipes suffisantes pour donner suite, en temps utile, aux commandes des Hospices Civils de Lyon ;</w:t>
      </w:r>
    </w:p>
    <w:p w:rsidR="00417BE9" w:rsidRPr="00851A23" w:rsidRDefault="00417BE9" w:rsidP="00250B33">
      <w:pPr>
        <w:pStyle w:val="tiret"/>
        <w:tabs>
          <w:tab w:val="clear" w:pos="1637"/>
        </w:tabs>
        <w:ind w:left="709" w:hanging="283"/>
        <w:rPr>
          <w:rFonts w:asciiTheme="minorHAnsi" w:hAnsiTheme="minorHAnsi" w:cstheme="minorHAnsi"/>
          <w:sz w:val="22"/>
        </w:rPr>
      </w:pPr>
      <w:r w:rsidRPr="00851A23">
        <w:rPr>
          <w:rFonts w:asciiTheme="minorHAnsi" w:hAnsiTheme="minorHAnsi" w:cstheme="minorHAnsi"/>
          <w:sz w:val="22"/>
        </w:rPr>
        <w:t>Assurer l’encadrement de ces équipes.</w:t>
      </w:r>
    </w:p>
    <w:p w:rsidR="00DD1D34" w:rsidRPr="00851A23" w:rsidRDefault="00DD1D34" w:rsidP="00DD1D34">
      <w:pPr>
        <w:rPr>
          <w:rFonts w:asciiTheme="minorHAnsi" w:hAnsiTheme="minorHAnsi" w:cstheme="minorHAnsi"/>
          <w:sz w:val="22"/>
          <w:szCs w:val="22"/>
        </w:rPr>
      </w:pPr>
    </w:p>
    <w:p w:rsidR="00DD1D34" w:rsidRPr="00851A23" w:rsidRDefault="00DD1D34" w:rsidP="00DD1D34">
      <w:pPr>
        <w:rPr>
          <w:rFonts w:asciiTheme="minorHAnsi" w:hAnsiTheme="minorHAnsi" w:cstheme="minorHAnsi"/>
          <w:sz w:val="22"/>
          <w:szCs w:val="22"/>
        </w:rPr>
      </w:pPr>
      <w:r w:rsidRPr="00851A23">
        <w:rPr>
          <w:rFonts w:asciiTheme="minorHAnsi" w:hAnsiTheme="minorHAnsi" w:cstheme="minorHAnsi"/>
          <w:sz w:val="22"/>
          <w:szCs w:val="22"/>
        </w:rPr>
        <w:t>Les délais indiqués comprennent le repliement des installations de chantier et la remise en état des lieux.</w:t>
      </w:r>
    </w:p>
    <w:p w:rsidR="005E2D70" w:rsidRPr="00851A23" w:rsidRDefault="005E2D70" w:rsidP="005E2D70">
      <w:pPr>
        <w:rPr>
          <w:rFonts w:asciiTheme="minorHAnsi" w:hAnsiTheme="minorHAnsi" w:cstheme="minorHAnsi"/>
          <w:sz w:val="22"/>
          <w:szCs w:val="22"/>
        </w:rPr>
      </w:pPr>
    </w:p>
    <w:p w:rsidR="00417BE9" w:rsidRPr="00851A23" w:rsidRDefault="00417BE9" w:rsidP="00417BE9">
      <w:pPr>
        <w:rPr>
          <w:rFonts w:asciiTheme="minorHAnsi" w:hAnsiTheme="minorHAnsi" w:cstheme="minorHAnsi"/>
          <w:sz w:val="22"/>
          <w:szCs w:val="22"/>
        </w:rPr>
      </w:pPr>
      <w:r w:rsidRPr="00851A23">
        <w:rPr>
          <w:rFonts w:asciiTheme="minorHAnsi" w:hAnsiTheme="minorHAnsi" w:cstheme="minorHAnsi"/>
          <w:sz w:val="22"/>
          <w:szCs w:val="22"/>
        </w:rPr>
        <w:t xml:space="preserve">Tout manquement à ces engagements fera l’objet de pénalités </w:t>
      </w:r>
      <w:r w:rsidR="005E2D70" w:rsidRPr="00851A23">
        <w:rPr>
          <w:rFonts w:asciiTheme="minorHAnsi" w:hAnsiTheme="minorHAnsi" w:cstheme="minorHAnsi"/>
          <w:sz w:val="22"/>
          <w:szCs w:val="22"/>
        </w:rPr>
        <w:t>prévues au CCAP.</w:t>
      </w:r>
    </w:p>
    <w:p w:rsidR="00417BE9" w:rsidRPr="00851A23" w:rsidRDefault="00417BE9" w:rsidP="00417BE9">
      <w:pPr>
        <w:pStyle w:val="Titreindex"/>
        <w:rPr>
          <w:rFonts w:asciiTheme="minorHAnsi" w:hAnsiTheme="minorHAnsi" w:cstheme="minorHAnsi"/>
          <w:color w:val="000000"/>
        </w:rPr>
      </w:pPr>
    </w:p>
    <w:p w:rsidR="00417BE9" w:rsidRPr="00851A23" w:rsidRDefault="00417BE9" w:rsidP="00417BE9">
      <w:pPr>
        <w:pStyle w:val="Retrait1A"/>
        <w:numPr>
          <w:ilvl w:val="0"/>
          <w:numId w:val="0"/>
        </w:numPr>
        <w:tabs>
          <w:tab w:val="clear" w:pos="284"/>
        </w:tabs>
        <w:spacing w:after="0"/>
        <w:rPr>
          <w:rFonts w:asciiTheme="minorHAnsi" w:hAnsiTheme="minorHAnsi" w:cstheme="minorHAnsi"/>
          <w:color w:val="000000"/>
        </w:rPr>
      </w:pPr>
      <w:r w:rsidRPr="00851A23">
        <w:rPr>
          <w:rFonts w:asciiTheme="minorHAnsi" w:hAnsiTheme="minorHAnsi" w:cstheme="minorHAnsi"/>
          <w:color w:val="000000"/>
        </w:rPr>
        <w:t>L'entreprise ne pourra se prévaloir, ni pour éluder les obligations de son marché, ni pour élever une réclamation, de sujétions de toute nature ou des retards qui pourraient résulter du voisinage de chantiers étrangers à l'entreprise ou de la pose de canalisations ou installations diverses.</w:t>
      </w:r>
    </w:p>
    <w:p w:rsidR="00417BE9" w:rsidRPr="00851A23" w:rsidRDefault="00417BE9" w:rsidP="00417BE9">
      <w:pPr>
        <w:pStyle w:val="Retrait1A"/>
        <w:numPr>
          <w:ilvl w:val="0"/>
          <w:numId w:val="0"/>
        </w:numPr>
        <w:tabs>
          <w:tab w:val="clear" w:pos="284"/>
        </w:tabs>
        <w:spacing w:after="0"/>
        <w:rPr>
          <w:rFonts w:asciiTheme="minorHAnsi" w:hAnsiTheme="minorHAnsi" w:cstheme="minorHAnsi"/>
          <w:color w:val="000000"/>
        </w:rPr>
      </w:pPr>
      <w:r w:rsidRPr="00851A23">
        <w:rPr>
          <w:rFonts w:asciiTheme="minorHAnsi" w:hAnsiTheme="minorHAnsi" w:cstheme="minorHAnsi"/>
          <w:color w:val="000000"/>
        </w:rPr>
        <w:t>Ces sujétions s'appliqueront également au cas de plusieurs entreprises travaillant sur le même chantier.</w:t>
      </w:r>
    </w:p>
    <w:p w:rsidR="00FC1978" w:rsidRPr="00107B33" w:rsidRDefault="00FC1978" w:rsidP="00417BE9">
      <w:pPr>
        <w:pStyle w:val="Retrait1A"/>
        <w:numPr>
          <w:ilvl w:val="0"/>
          <w:numId w:val="0"/>
        </w:numPr>
        <w:tabs>
          <w:tab w:val="clear" w:pos="284"/>
        </w:tabs>
        <w:spacing w:after="0"/>
        <w:rPr>
          <w:rFonts w:asciiTheme="minorHAnsi" w:hAnsiTheme="minorHAnsi" w:cstheme="minorHAnsi"/>
          <w:color w:val="000000"/>
        </w:rPr>
      </w:pPr>
    </w:p>
    <w:p w:rsidR="00417BE9" w:rsidRPr="00107B33" w:rsidRDefault="00417BE9" w:rsidP="00FC5394">
      <w:pPr>
        <w:pStyle w:val="Default"/>
        <w:rPr>
          <w:rFonts w:asciiTheme="minorHAnsi" w:hAnsiTheme="minorHAnsi" w:cstheme="minorHAnsi"/>
          <w:sz w:val="22"/>
          <w:szCs w:val="22"/>
        </w:rPr>
      </w:pPr>
    </w:p>
    <w:p w:rsidR="00082FD8" w:rsidRPr="00061F54" w:rsidRDefault="00082FD8" w:rsidP="00061F54">
      <w:pPr>
        <w:pStyle w:val="Titre1"/>
      </w:pPr>
      <w:bookmarkStart w:id="77" w:name="_Toc481078486"/>
      <w:bookmarkStart w:id="78" w:name="_Toc481078558"/>
      <w:bookmarkStart w:id="79" w:name="_Toc481078643"/>
      <w:bookmarkStart w:id="80" w:name="_Toc202891183"/>
      <w:r w:rsidRPr="00061F54">
        <w:t>CONDITIONS D’EXECUTION</w:t>
      </w:r>
      <w:bookmarkEnd w:id="77"/>
      <w:bookmarkEnd w:id="78"/>
      <w:bookmarkEnd w:id="79"/>
      <w:bookmarkEnd w:id="80"/>
    </w:p>
    <w:p w:rsidR="00082FD8" w:rsidRPr="00107B33" w:rsidRDefault="00082FD8" w:rsidP="00082FD8">
      <w:pPr>
        <w:rPr>
          <w:rFonts w:asciiTheme="minorHAnsi" w:hAnsiTheme="minorHAnsi" w:cstheme="minorHAnsi"/>
          <w:sz w:val="22"/>
          <w:szCs w:val="22"/>
        </w:rPr>
      </w:pPr>
    </w:p>
    <w:p w:rsidR="00417BE9" w:rsidRPr="00107B33" w:rsidRDefault="00417BE9" w:rsidP="00FC5394">
      <w:pPr>
        <w:pStyle w:val="Default"/>
        <w:rPr>
          <w:rFonts w:asciiTheme="minorHAnsi" w:hAnsiTheme="minorHAnsi" w:cstheme="minorHAnsi"/>
          <w:sz w:val="22"/>
          <w:szCs w:val="22"/>
        </w:rPr>
      </w:pPr>
    </w:p>
    <w:p w:rsidR="00871109" w:rsidRDefault="00FC5394" w:rsidP="00FC5394">
      <w:pPr>
        <w:pStyle w:val="Titre2"/>
      </w:pPr>
      <w:bookmarkStart w:id="81" w:name="_Toc481078487"/>
      <w:bookmarkStart w:id="82" w:name="_Toc481078559"/>
      <w:bookmarkStart w:id="83" w:name="_Toc481078644"/>
      <w:bookmarkStart w:id="84" w:name="_Toc202891184"/>
      <w:r w:rsidRPr="001C0010">
        <w:t>Horaires d’intervention</w:t>
      </w:r>
      <w:bookmarkEnd w:id="81"/>
      <w:bookmarkEnd w:id="82"/>
      <w:bookmarkEnd w:id="83"/>
      <w:bookmarkEnd w:id="84"/>
      <w:r w:rsidRPr="001C0010">
        <w:t xml:space="preserve"> </w:t>
      </w:r>
    </w:p>
    <w:p w:rsidR="00250B33" w:rsidRPr="00250B33" w:rsidRDefault="00250B33" w:rsidP="00250B33"/>
    <w:p w:rsidR="001E6EDB" w:rsidRDefault="001E6EDB" w:rsidP="001E6EDB">
      <w:pPr>
        <w:pStyle w:val="Corpsdetexte21"/>
        <w:rPr>
          <w:rFonts w:asciiTheme="minorHAnsi" w:hAnsiTheme="minorHAnsi" w:cstheme="minorHAnsi"/>
          <w:sz w:val="22"/>
          <w:szCs w:val="22"/>
        </w:rPr>
      </w:pPr>
      <w:r w:rsidRPr="00107B33">
        <w:rPr>
          <w:rFonts w:asciiTheme="minorHAnsi" w:hAnsiTheme="minorHAnsi" w:cstheme="minorHAnsi"/>
          <w:sz w:val="22"/>
          <w:szCs w:val="22"/>
        </w:rPr>
        <w:t>Les horaires de travail des entreprises s'établiront dans le c</w:t>
      </w:r>
      <w:r w:rsidR="00631D0C">
        <w:rPr>
          <w:rFonts w:asciiTheme="minorHAnsi" w:hAnsiTheme="minorHAnsi" w:cstheme="minorHAnsi"/>
          <w:sz w:val="22"/>
          <w:szCs w:val="22"/>
        </w:rPr>
        <w:t xml:space="preserve">réneau du lundi au vendredi de </w:t>
      </w:r>
      <w:r w:rsidR="005919FE">
        <w:rPr>
          <w:rFonts w:asciiTheme="minorHAnsi" w:hAnsiTheme="minorHAnsi" w:cstheme="minorHAnsi"/>
          <w:sz w:val="22"/>
          <w:szCs w:val="22"/>
        </w:rPr>
        <w:t>6</w:t>
      </w:r>
      <w:r w:rsidRPr="00107B33">
        <w:rPr>
          <w:rFonts w:asciiTheme="minorHAnsi" w:hAnsiTheme="minorHAnsi" w:cstheme="minorHAnsi"/>
          <w:sz w:val="22"/>
          <w:szCs w:val="22"/>
        </w:rPr>
        <w:t xml:space="preserve">H00 à </w:t>
      </w:r>
      <w:r w:rsidR="005919FE">
        <w:rPr>
          <w:rFonts w:asciiTheme="minorHAnsi" w:hAnsiTheme="minorHAnsi" w:cstheme="minorHAnsi"/>
          <w:sz w:val="22"/>
          <w:szCs w:val="22"/>
        </w:rPr>
        <w:t>22</w:t>
      </w:r>
      <w:r w:rsidRPr="00107B33">
        <w:rPr>
          <w:rFonts w:asciiTheme="minorHAnsi" w:hAnsiTheme="minorHAnsi" w:cstheme="minorHAnsi"/>
          <w:sz w:val="22"/>
          <w:szCs w:val="22"/>
        </w:rPr>
        <w:t>H00 (hors jours fériés).</w:t>
      </w:r>
    </w:p>
    <w:p w:rsidR="00851A23" w:rsidRPr="00107B33" w:rsidRDefault="00851A23" w:rsidP="001E6EDB">
      <w:pPr>
        <w:pStyle w:val="Corpsdetexte21"/>
        <w:rPr>
          <w:rFonts w:asciiTheme="minorHAnsi" w:hAnsiTheme="minorHAnsi" w:cstheme="minorHAnsi"/>
          <w:sz w:val="22"/>
          <w:szCs w:val="22"/>
        </w:rPr>
      </w:pPr>
    </w:p>
    <w:p w:rsidR="00FC5394" w:rsidRPr="00107B33" w:rsidRDefault="001E6EDB" w:rsidP="00FC5394">
      <w:pPr>
        <w:tabs>
          <w:tab w:val="left" w:pos="431"/>
        </w:tabs>
        <w:rPr>
          <w:rFonts w:asciiTheme="minorHAnsi" w:hAnsiTheme="minorHAnsi" w:cstheme="minorHAnsi"/>
          <w:sz w:val="22"/>
          <w:szCs w:val="22"/>
        </w:rPr>
      </w:pPr>
      <w:r w:rsidRPr="00107B33">
        <w:rPr>
          <w:rFonts w:asciiTheme="minorHAnsi" w:hAnsiTheme="minorHAnsi" w:cstheme="minorHAnsi"/>
          <w:sz w:val="22"/>
          <w:szCs w:val="22"/>
        </w:rPr>
        <w:t>Toutefois les entreprises pourront être amenées à travailler hors heures ouvrées</w:t>
      </w:r>
      <w:r w:rsidR="00DD1D34" w:rsidRPr="00107B33">
        <w:rPr>
          <w:rFonts w:asciiTheme="minorHAnsi" w:hAnsiTheme="minorHAnsi" w:cstheme="minorHAnsi"/>
          <w:sz w:val="22"/>
          <w:szCs w:val="22"/>
        </w:rPr>
        <w:t>.</w:t>
      </w:r>
    </w:p>
    <w:p w:rsidR="000D6788" w:rsidRPr="00107B33" w:rsidRDefault="000D6788" w:rsidP="00FC5394">
      <w:pPr>
        <w:tabs>
          <w:tab w:val="left" w:pos="431"/>
        </w:tabs>
        <w:rPr>
          <w:rFonts w:asciiTheme="minorHAnsi" w:hAnsiTheme="minorHAnsi" w:cstheme="minorHAnsi"/>
          <w:sz w:val="22"/>
          <w:szCs w:val="22"/>
        </w:rPr>
      </w:pPr>
    </w:p>
    <w:p w:rsidR="00250B33" w:rsidRDefault="00250B33" w:rsidP="001C104D">
      <w:pPr>
        <w:rPr>
          <w:rFonts w:asciiTheme="minorHAnsi" w:hAnsiTheme="minorHAnsi" w:cstheme="minorHAnsi"/>
          <w:color w:val="00B050"/>
          <w:sz w:val="22"/>
          <w:szCs w:val="22"/>
        </w:rPr>
      </w:pPr>
    </w:p>
    <w:p w:rsidR="00250B33" w:rsidRDefault="00250B33" w:rsidP="001C104D">
      <w:pPr>
        <w:rPr>
          <w:rFonts w:asciiTheme="minorHAnsi" w:hAnsiTheme="minorHAnsi" w:cstheme="minorHAnsi"/>
          <w:color w:val="00B050"/>
          <w:sz w:val="22"/>
          <w:szCs w:val="22"/>
        </w:rPr>
      </w:pPr>
    </w:p>
    <w:p w:rsidR="00250B33" w:rsidRDefault="00250B33" w:rsidP="001C104D">
      <w:pPr>
        <w:rPr>
          <w:rFonts w:asciiTheme="minorHAnsi" w:hAnsiTheme="minorHAnsi" w:cstheme="minorHAnsi"/>
          <w:color w:val="00B050"/>
          <w:sz w:val="22"/>
          <w:szCs w:val="22"/>
        </w:rPr>
      </w:pPr>
    </w:p>
    <w:p w:rsidR="00250B33" w:rsidRPr="00107B33" w:rsidRDefault="00250B33" w:rsidP="001C104D">
      <w:pPr>
        <w:rPr>
          <w:rFonts w:asciiTheme="minorHAnsi" w:hAnsiTheme="minorHAnsi" w:cstheme="minorHAnsi"/>
          <w:color w:val="00B050"/>
          <w:sz w:val="22"/>
          <w:szCs w:val="22"/>
        </w:rPr>
      </w:pPr>
    </w:p>
    <w:p w:rsidR="00941F7F" w:rsidRDefault="001E6EDB" w:rsidP="001C0010">
      <w:pPr>
        <w:pStyle w:val="Titre2"/>
      </w:pPr>
      <w:bookmarkStart w:id="85" w:name="_Toc298342294"/>
      <w:bookmarkStart w:id="86" w:name="_Toc303258359"/>
      <w:bookmarkStart w:id="87" w:name="_Toc481078488"/>
      <w:bookmarkStart w:id="88" w:name="_Toc481078560"/>
      <w:bookmarkStart w:id="89" w:name="_Toc481078645"/>
      <w:bookmarkStart w:id="90" w:name="_Ref14157990"/>
      <w:bookmarkStart w:id="91" w:name="_Toc202891185"/>
      <w:r w:rsidRPr="001C0010">
        <w:lastRenderedPageBreak/>
        <w:t>Disponibilité hors heures ouvrées</w:t>
      </w:r>
      <w:bookmarkEnd w:id="85"/>
      <w:bookmarkEnd w:id="86"/>
      <w:bookmarkEnd w:id="87"/>
      <w:bookmarkEnd w:id="88"/>
      <w:bookmarkEnd w:id="89"/>
      <w:bookmarkEnd w:id="91"/>
      <w:r w:rsidRPr="001C0010">
        <w:t xml:space="preserve"> </w:t>
      </w:r>
      <w:bookmarkEnd w:id="90"/>
    </w:p>
    <w:p w:rsidR="005D3ABA" w:rsidRPr="00782AFC" w:rsidRDefault="005D3ABA" w:rsidP="00782AFC"/>
    <w:p w:rsidR="001E6EDB" w:rsidRDefault="00600807" w:rsidP="001E6EDB">
      <w:pPr>
        <w:pStyle w:val="Corpsdetexte3"/>
        <w:rPr>
          <w:rFonts w:asciiTheme="minorHAnsi" w:hAnsiTheme="minorHAnsi" w:cstheme="minorHAnsi"/>
          <w:bCs/>
          <w:sz w:val="22"/>
          <w:szCs w:val="22"/>
        </w:rPr>
      </w:pPr>
      <w:r>
        <w:rPr>
          <w:rFonts w:asciiTheme="minorHAnsi" w:hAnsiTheme="minorHAnsi" w:cstheme="minorHAnsi"/>
          <w:bCs/>
          <w:sz w:val="22"/>
          <w:szCs w:val="22"/>
        </w:rPr>
        <w:t>L’</w:t>
      </w:r>
      <w:r w:rsidR="001E6EDB" w:rsidRPr="00107B33">
        <w:rPr>
          <w:rFonts w:asciiTheme="minorHAnsi" w:hAnsiTheme="minorHAnsi" w:cstheme="minorHAnsi"/>
          <w:bCs/>
          <w:sz w:val="22"/>
          <w:szCs w:val="22"/>
        </w:rPr>
        <w:t xml:space="preserve">entreprise </w:t>
      </w:r>
      <w:r>
        <w:rPr>
          <w:rFonts w:asciiTheme="minorHAnsi" w:hAnsiTheme="minorHAnsi" w:cstheme="minorHAnsi"/>
          <w:bCs/>
          <w:sz w:val="22"/>
          <w:szCs w:val="22"/>
        </w:rPr>
        <w:t>peut être amenée</w:t>
      </w:r>
      <w:r w:rsidR="001E6EDB" w:rsidRPr="00107B33">
        <w:rPr>
          <w:rFonts w:asciiTheme="minorHAnsi" w:hAnsiTheme="minorHAnsi" w:cstheme="minorHAnsi"/>
          <w:bCs/>
          <w:sz w:val="22"/>
          <w:szCs w:val="22"/>
        </w:rPr>
        <w:t xml:space="preserve"> exceptionnellement </w:t>
      </w:r>
      <w:r>
        <w:rPr>
          <w:rFonts w:asciiTheme="minorHAnsi" w:hAnsiTheme="minorHAnsi" w:cstheme="minorHAnsi"/>
          <w:bCs/>
          <w:sz w:val="22"/>
          <w:szCs w:val="22"/>
        </w:rPr>
        <w:t xml:space="preserve">à </w:t>
      </w:r>
      <w:r w:rsidR="001E6EDB" w:rsidRPr="00107B33">
        <w:rPr>
          <w:rFonts w:asciiTheme="minorHAnsi" w:hAnsiTheme="minorHAnsi" w:cstheme="minorHAnsi"/>
          <w:bCs/>
          <w:sz w:val="22"/>
          <w:szCs w:val="22"/>
        </w:rPr>
        <w:t>travailler à des horaires différents (exemple : sécurité, coupure d’eau…)</w:t>
      </w:r>
      <w:r>
        <w:rPr>
          <w:rFonts w:asciiTheme="minorHAnsi" w:hAnsiTheme="minorHAnsi" w:cstheme="minorHAnsi"/>
          <w:bCs/>
          <w:sz w:val="22"/>
          <w:szCs w:val="22"/>
        </w:rPr>
        <w:t>. Ell</w:t>
      </w:r>
      <w:r w:rsidR="001E6EDB" w:rsidRPr="00107B33">
        <w:rPr>
          <w:rFonts w:asciiTheme="minorHAnsi" w:hAnsiTheme="minorHAnsi" w:cstheme="minorHAnsi"/>
          <w:bCs/>
          <w:sz w:val="22"/>
          <w:szCs w:val="22"/>
        </w:rPr>
        <w:t xml:space="preserve">e ne peut le faire qu’à la demande </w:t>
      </w:r>
      <w:r>
        <w:rPr>
          <w:rFonts w:asciiTheme="minorHAnsi" w:hAnsiTheme="minorHAnsi" w:cstheme="minorHAnsi"/>
          <w:bCs/>
          <w:sz w:val="22"/>
          <w:szCs w:val="22"/>
        </w:rPr>
        <w:t xml:space="preserve">expresse </w:t>
      </w:r>
      <w:r w:rsidR="001E6EDB" w:rsidRPr="00107B33">
        <w:rPr>
          <w:rFonts w:asciiTheme="minorHAnsi" w:hAnsiTheme="minorHAnsi" w:cstheme="minorHAnsi"/>
          <w:bCs/>
          <w:sz w:val="22"/>
          <w:szCs w:val="22"/>
        </w:rPr>
        <w:t xml:space="preserve">du maître d'œuvre, du </w:t>
      </w:r>
      <w:r w:rsidR="00631D0C">
        <w:rPr>
          <w:rFonts w:asciiTheme="minorHAnsi" w:hAnsiTheme="minorHAnsi" w:cstheme="minorHAnsi"/>
          <w:bCs/>
          <w:sz w:val="22"/>
          <w:szCs w:val="22"/>
        </w:rPr>
        <w:t>représentant technique des HCL</w:t>
      </w:r>
      <w:r w:rsidR="001E6EDB" w:rsidRPr="00107B33">
        <w:rPr>
          <w:rFonts w:asciiTheme="minorHAnsi" w:hAnsiTheme="minorHAnsi" w:cstheme="minorHAnsi"/>
          <w:bCs/>
          <w:sz w:val="22"/>
          <w:szCs w:val="22"/>
        </w:rPr>
        <w:t xml:space="preserve"> ou de l’ingénieur d’astreinte.</w:t>
      </w:r>
    </w:p>
    <w:p w:rsidR="00AA0F00" w:rsidRDefault="00AA0F00" w:rsidP="00AA0F00">
      <w:pPr>
        <w:pStyle w:val="Corpsdetexte3"/>
        <w:rPr>
          <w:rFonts w:asciiTheme="minorHAnsi" w:hAnsiTheme="minorHAnsi" w:cstheme="minorHAnsi"/>
          <w:bCs/>
          <w:sz w:val="22"/>
          <w:szCs w:val="22"/>
        </w:rPr>
      </w:pPr>
      <w:r>
        <w:rPr>
          <w:rFonts w:asciiTheme="minorHAnsi" w:hAnsiTheme="minorHAnsi" w:cstheme="minorHAnsi"/>
          <w:bCs/>
          <w:sz w:val="22"/>
          <w:szCs w:val="22"/>
        </w:rPr>
        <w:t xml:space="preserve">Seules les interventions qui ont lieu de nuit de 22H </w:t>
      </w:r>
      <w:r w:rsidR="00334826">
        <w:rPr>
          <w:rFonts w:asciiTheme="minorHAnsi" w:hAnsiTheme="minorHAnsi" w:cstheme="minorHAnsi"/>
          <w:bCs/>
          <w:sz w:val="22"/>
          <w:szCs w:val="22"/>
        </w:rPr>
        <w:t>à</w:t>
      </w:r>
      <w:r>
        <w:rPr>
          <w:rFonts w:asciiTheme="minorHAnsi" w:hAnsiTheme="minorHAnsi" w:cstheme="minorHAnsi"/>
          <w:bCs/>
          <w:sz w:val="22"/>
          <w:szCs w:val="22"/>
        </w:rPr>
        <w:t xml:space="preserve"> 6H, le samedi, le dimanche et les jours fériés donnent lieu à une plus-value</w:t>
      </w:r>
      <w:r w:rsidR="005D3ABA">
        <w:rPr>
          <w:rFonts w:asciiTheme="minorHAnsi" w:hAnsiTheme="minorHAnsi" w:cstheme="minorHAnsi"/>
          <w:bCs/>
          <w:sz w:val="22"/>
          <w:szCs w:val="22"/>
        </w:rPr>
        <w:t xml:space="preserve"> définie au BPU</w:t>
      </w:r>
      <w:r>
        <w:rPr>
          <w:rFonts w:asciiTheme="minorHAnsi" w:hAnsiTheme="minorHAnsi" w:cstheme="minorHAnsi"/>
          <w:bCs/>
          <w:sz w:val="22"/>
          <w:szCs w:val="22"/>
        </w:rPr>
        <w:t>.</w:t>
      </w:r>
    </w:p>
    <w:p w:rsidR="001E6EDB" w:rsidRPr="00107B33" w:rsidRDefault="001E6EDB" w:rsidP="001E6EDB">
      <w:pPr>
        <w:pStyle w:val="Corpsdetexte3"/>
        <w:rPr>
          <w:rFonts w:asciiTheme="minorHAnsi" w:hAnsiTheme="minorHAnsi" w:cstheme="minorHAnsi"/>
          <w:b/>
          <w:bCs/>
          <w:color w:val="00B050"/>
          <w:sz w:val="22"/>
          <w:szCs w:val="22"/>
        </w:rPr>
      </w:pPr>
    </w:p>
    <w:p w:rsidR="001E6EDB" w:rsidRPr="00882F63" w:rsidRDefault="00250B33" w:rsidP="00882F63">
      <w:pPr>
        <w:rPr>
          <w:rFonts w:asciiTheme="minorHAnsi" w:hAnsiTheme="minorHAnsi" w:cstheme="minorHAnsi"/>
          <w:bCs/>
          <w:sz w:val="22"/>
          <w:szCs w:val="22"/>
        </w:rPr>
      </w:pPr>
      <w:r w:rsidRPr="00882F63">
        <w:rPr>
          <w:rFonts w:asciiTheme="minorHAnsi" w:hAnsiTheme="minorHAnsi" w:cstheme="minorHAnsi"/>
          <w:bCs/>
          <w:sz w:val="22"/>
          <w:szCs w:val="22"/>
        </w:rPr>
        <w:t>Cas des travaux programmés</w:t>
      </w:r>
      <w:r w:rsidR="00882F63">
        <w:rPr>
          <w:rFonts w:asciiTheme="minorHAnsi" w:hAnsiTheme="minorHAnsi" w:cstheme="minorHAnsi"/>
          <w:bCs/>
          <w:sz w:val="22"/>
          <w:szCs w:val="22"/>
        </w:rPr>
        <w:t> :</w:t>
      </w:r>
    </w:p>
    <w:p w:rsidR="001E6EDB" w:rsidRPr="00107B33" w:rsidRDefault="001E6EDB" w:rsidP="001E6EDB">
      <w:pPr>
        <w:rPr>
          <w:rFonts w:asciiTheme="minorHAnsi" w:hAnsiTheme="minorHAnsi" w:cstheme="minorHAnsi"/>
          <w:color w:val="00B050"/>
          <w:sz w:val="22"/>
          <w:szCs w:val="22"/>
        </w:rPr>
      </w:pPr>
    </w:p>
    <w:p w:rsidR="001E6EDB" w:rsidRPr="00107B33" w:rsidRDefault="001E6EDB" w:rsidP="001E6EDB">
      <w:pPr>
        <w:pStyle w:val="Corpsdetexte21"/>
        <w:spacing w:after="120"/>
        <w:rPr>
          <w:rFonts w:asciiTheme="minorHAnsi" w:hAnsiTheme="minorHAnsi" w:cstheme="minorHAnsi"/>
          <w:b w:val="0"/>
          <w:sz w:val="22"/>
          <w:szCs w:val="22"/>
          <w:u w:val="none"/>
        </w:rPr>
      </w:pPr>
      <w:r w:rsidRPr="00107B33">
        <w:rPr>
          <w:rFonts w:asciiTheme="minorHAnsi" w:hAnsiTheme="minorHAnsi" w:cstheme="minorHAnsi"/>
          <w:b w:val="0"/>
          <w:sz w:val="22"/>
          <w:szCs w:val="22"/>
          <w:u w:val="none"/>
        </w:rPr>
        <w:t xml:space="preserve">Les travaux étant </w:t>
      </w:r>
      <w:r w:rsidR="00204E1C">
        <w:rPr>
          <w:rFonts w:asciiTheme="minorHAnsi" w:hAnsiTheme="minorHAnsi" w:cstheme="minorHAnsi"/>
          <w:b w:val="0"/>
          <w:sz w:val="22"/>
          <w:szCs w:val="22"/>
          <w:u w:val="none"/>
        </w:rPr>
        <w:t xml:space="preserve">souvent </w:t>
      </w:r>
      <w:r w:rsidRPr="00107B33">
        <w:rPr>
          <w:rFonts w:asciiTheme="minorHAnsi" w:hAnsiTheme="minorHAnsi" w:cstheme="minorHAnsi"/>
          <w:b w:val="0"/>
          <w:sz w:val="22"/>
          <w:szCs w:val="22"/>
          <w:u w:val="none"/>
        </w:rPr>
        <w:t>réalisés en site occupé et en activité hospitalière, il pourra être demandé au titulaire d’intervenir en dehors des heures ouvrées pour des travaux programmés.</w:t>
      </w:r>
    </w:p>
    <w:p w:rsidR="001E6EDB" w:rsidRPr="00107B33" w:rsidRDefault="001E6EDB" w:rsidP="001E6EDB">
      <w:pPr>
        <w:pStyle w:val="Corpsdetexte21"/>
        <w:spacing w:after="120"/>
        <w:rPr>
          <w:rFonts w:asciiTheme="minorHAnsi" w:hAnsiTheme="minorHAnsi" w:cstheme="minorHAnsi"/>
          <w:b w:val="0"/>
          <w:sz w:val="22"/>
          <w:szCs w:val="22"/>
          <w:u w:val="none"/>
        </w:rPr>
      </w:pPr>
      <w:r w:rsidRPr="00107B33">
        <w:rPr>
          <w:rFonts w:asciiTheme="minorHAnsi" w:hAnsiTheme="minorHAnsi" w:cstheme="minorHAnsi"/>
          <w:b w:val="0"/>
          <w:sz w:val="22"/>
          <w:szCs w:val="22"/>
          <w:u w:val="none"/>
        </w:rPr>
        <w:t xml:space="preserve">Les horaires et le temps d’intervention seront établis au préalable entre le maître d’œuvre et le titulaire, et apparaîtront sur le bon de commande. Le maître d’œuvre s’engage à prévenir le titulaire au minimum </w:t>
      </w:r>
      <w:r w:rsidR="00600807">
        <w:rPr>
          <w:rFonts w:asciiTheme="minorHAnsi" w:hAnsiTheme="minorHAnsi" w:cstheme="minorHAnsi"/>
          <w:b w:val="0"/>
          <w:sz w:val="22"/>
          <w:szCs w:val="22"/>
          <w:u w:val="none"/>
        </w:rPr>
        <w:t>21 jours</w:t>
      </w:r>
      <w:r w:rsidRPr="00107B33">
        <w:rPr>
          <w:rFonts w:asciiTheme="minorHAnsi" w:hAnsiTheme="minorHAnsi" w:cstheme="minorHAnsi"/>
          <w:b w:val="0"/>
          <w:sz w:val="22"/>
          <w:szCs w:val="22"/>
          <w:u w:val="none"/>
        </w:rPr>
        <w:t xml:space="preserve"> à l’avance pour définir ces interventions programmées.</w:t>
      </w:r>
    </w:p>
    <w:p w:rsidR="00092590" w:rsidRDefault="00092590" w:rsidP="001E6EDB">
      <w:pPr>
        <w:pStyle w:val="Retrait1religne"/>
        <w:ind w:firstLine="0"/>
        <w:rPr>
          <w:rFonts w:asciiTheme="minorHAnsi" w:hAnsiTheme="minorHAnsi" w:cstheme="minorHAnsi"/>
          <w:sz w:val="22"/>
          <w:szCs w:val="22"/>
        </w:rPr>
      </w:pPr>
    </w:p>
    <w:p w:rsidR="00250B33" w:rsidRDefault="00250B33" w:rsidP="001E6EDB">
      <w:pPr>
        <w:pStyle w:val="Retrait1religne"/>
        <w:ind w:firstLine="0"/>
        <w:rPr>
          <w:rFonts w:asciiTheme="minorHAnsi" w:hAnsiTheme="minorHAnsi" w:cstheme="minorHAnsi"/>
          <w:sz w:val="22"/>
          <w:szCs w:val="22"/>
        </w:rPr>
      </w:pPr>
    </w:p>
    <w:p w:rsidR="007E0A9D" w:rsidRDefault="007E0A9D" w:rsidP="007E0A9D">
      <w:pPr>
        <w:pStyle w:val="Titre2"/>
      </w:pPr>
      <w:bookmarkStart w:id="92" w:name="_Toc202891186"/>
      <w:r>
        <w:t>Moyens matériels</w:t>
      </w:r>
      <w:bookmarkEnd w:id="92"/>
    </w:p>
    <w:p w:rsidR="007E0A9D" w:rsidRPr="007E0A9D" w:rsidRDefault="007E0A9D" w:rsidP="007E0A9D"/>
    <w:p w:rsidR="007E0A9D" w:rsidRDefault="007E0A9D" w:rsidP="007E0A9D">
      <w:pPr>
        <w:pStyle w:val="Retrait1A"/>
        <w:numPr>
          <w:ilvl w:val="0"/>
          <w:numId w:val="0"/>
        </w:numPr>
        <w:tabs>
          <w:tab w:val="clear" w:pos="284"/>
        </w:tabs>
        <w:spacing w:after="0"/>
        <w:rPr>
          <w:rFonts w:asciiTheme="minorHAnsi" w:hAnsiTheme="minorHAnsi" w:cstheme="minorHAnsi"/>
          <w:color w:val="000000"/>
        </w:rPr>
      </w:pPr>
      <w:r w:rsidRPr="00107B33">
        <w:rPr>
          <w:rFonts w:asciiTheme="minorHAnsi" w:hAnsiTheme="minorHAnsi" w:cstheme="minorHAnsi"/>
          <w:color w:val="000000"/>
        </w:rPr>
        <w:t>L'outillage et le matériel mis en œuvre devront répondre aux besoins d'une organisation rationnelle, de manière que toutes les conditions soient assurées pour réaliser l'achèvement des travaux à la date imposée.</w:t>
      </w:r>
    </w:p>
    <w:p w:rsidR="00142E68" w:rsidRPr="00107B33" w:rsidRDefault="00142E68" w:rsidP="007E0A9D">
      <w:pPr>
        <w:pStyle w:val="Retrait1A"/>
        <w:numPr>
          <w:ilvl w:val="0"/>
          <w:numId w:val="0"/>
        </w:numPr>
        <w:tabs>
          <w:tab w:val="clear" w:pos="284"/>
        </w:tabs>
        <w:spacing w:after="0"/>
        <w:rPr>
          <w:rFonts w:asciiTheme="minorHAnsi" w:hAnsiTheme="minorHAnsi" w:cstheme="minorHAnsi"/>
          <w:color w:val="000000"/>
        </w:rPr>
      </w:pPr>
      <w:r w:rsidRPr="006077CA">
        <w:rPr>
          <w:rFonts w:asciiTheme="minorHAnsi" w:hAnsiTheme="minorHAnsi" w:cstheme="minorHAnsi"/>
          <w:color w:val="000000"/>
        </w:rPr>
        <w:t xml:space="preserve">Le personnel </w:t>
      </w:r>
      <w:r w:rsidR="001D4824" w:rsidRPr="006077CA">
        <w:rPr>
          <w:rFonts w:asciiTheme="minorHAnsi" w:hAnsiTheme="minorHAnsi" w:cstheme="minorHAnsi"/>
          <w:color w:val="000000"/>
        </w:rPr>
        <w:t>du titulaire</w:t>
      </w:r>
      <w:r w:rsidRPr="006077CA">
        <w:rPr>
          <w:rFonts w:asciiTheme="minorHAnsi" w:hAnsiTheme="minorHAnsi" w:cstheme="minorHAnsi"/>
          <w:color w:val="000000"/>
        </w:rPr>
        <w:t xml:space="preserve"> devra intervenir avec le matériel et les outils nécessaires à la réalisation des travaux pour lesquels il est missionné.</w:t>
      </w:r>
    </w:p>
    <w:p w:rsidR="007E0A9D" w:rsidRPr="00107B33" w:rsidRDefault="007E0A9D" w:rsidP="001E6EDB">
      <w:pPr>
        <w:pStyle w:val="Retrait1religne"/>
        <w:ind w:firstLine="0"/>
        <w:rPr>
          <w:rFonts w:asciiTheme="minorHAnsi" w:hAnsiTheme="minorHAnsi" w:cstheme="minorHAnsi"/>
          <w:sz w:val="22"/>
          <w:szCs w:val="22"/>
        </w:rPr>
      </w:pPr>
    </w:p>
    <w:p w:rsidR="00DD1D34" w:rsidRPr="00107B33" w:rsidRDefault="00DD1D34" w:rsidP="001E6EDB">
      <w:pPr>
        <w:pStyle w:val="Retrait1religne"/>
        <w:ind w:firstLine="0"/>
        <w:rPr>
          <w:rFonts w:asciiTheme="minorHAnsi" w:hAnsiTheme="minorHAnsi" w:cstheme="minorHAnsi"/>
          <w:color w:val="00B050"/>
          <w:sz w:val="22"/>
          <w:szCs w:val="22"/>
        </w:rPr>
      </w:pPr>
    </w:p>
    <w:p w:rsidR="00DD1D34" w:rsidRPr="00972F28" w:rsidRDefault="00DD1D34" w:rsidP="00972F28">
      <w:pPr>
        <w:pStyle w:val="Titre1"/>
      </w:pPr>
      <w:bookmarkStart w:id="93" w:name="_Toc481078492"/>
      <w:bookmarkStart w:id="94" w:name="_Toc481078564"/>
      <w:bookmarkStart w:id="95" w:name="_Toc481078649"/>
      <w:bookmarkStart w:id="96" w:name="_Toc202891187"/>
      <w:r w:rsidRPr="00972F28">
        <w:t>MATERIAUX ET PRODUITS</w:t>
      </w:r>
      <w:bookmarkEnd w:id="93"/>
      <w:bookmarkEnd w:id="94"/>
      <w:bookmarkEnd w:id="95"/>
      <w:bookmarkEnd w:id="96"/>
    </w:p>
    <w:p w:rsidR="00BB7BDA" w:rsidRPr="00107B33" w:rsidRDefault="00BB7BDA" w:rsidP="00FC5394">
      <w:pPr>
        <w:tabs>
          <w:tab w:val="left" w:pos="431"/>
        </w:tabs>
        <w:rPr>
          <w:rFonts w:asciiTheme="minorHAnsi" w:hAnsiTheme="minorHAnsi" w:cstheme="minorHAnsi"/>
          <w:b/>
          <w:bCs/>
          <w:sz w:val="22"/>
          <w:szCs w:val="22"/>
        </w:rPr>
      </w:pPr>
    </w:p>
    <w:p w:rsidR="00DD1D34" w:rsidRPr="00972F28" w:rsidRDefault="00DD1D34" w:rsidP="00972F28">
      <w:pPr>
        <w:pStyle w:val="Titre2"/>
      </w:pPr>
      <w:bookmarkStart w:id="97" w:name="_Toc298342304"/>
      <w:bookmarkStart w:id="98" w:name="_Toc303258379"/>
      <w:bookmarkStart w:id="99" w:name="_Toc481078493"/>
      <w:bookmarkStart w:id="100" w:name="_Toc481078565"/>
      <w:bookmarkStart w:id="101" w:name="_Toc481078650"/>
      <w:bookmarkStart w:id="102" w:name="_Toc14062048"/>
      <w:bookmarkStart w:id="103" w:name="_Toc202891188"/>
      <w:r w:rsidRPr="00972F28">
        <w:t>Provenance des matériaux et produits</w:t>
      </w:r>
      <w:bookmarkEnd w:id="97"/>
      <w:bookmarkEnd w:id="98"/>
      <w:bookmarkEnd w:id="99"/>
      <w:bookmarkEnd w:id="100"/>
      <w:bookmarkEnd w:id="101"/>
      <w:bookmarkEnd w:id="103"/>
      <w:r w:rsidRPr="00972F28">
        <w:t xml:space="preserve"> </w:t>
      </w:r>
      <w:bookmarkEnd w:id="102"/>
    </w:p>
    <w:p w:rsidR="00DD1D34" w:rsidRPr="00107B33" w:rsidRDefault="00DD1D34" w:rsidP="00DD1D34">
      <w:pPr>
        <w:rPr>
          <w:rFonts w:asciiTheme="minorHAnsi" w:hAnsiTheme="minorHAnsi" w:cstheme="minorHAnsi"/>
          <w:sz w:val="22"/>
          <w:szCs w:val="22"/>
        </w:rPr>
      </w:pP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Le titulaire devra faire valider au Maître d’œuvre la liste des produits et matériels qu’il pense mettre en œuvre avant tout commencement des travaux.</w:t>
      </w: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Le maître d'œuvre fixe la provenance de ceux des matériaux, produits et composants de construction dont le choix n'est pas laissé à l'entrepreneur ou n'est pas déjà fixé par les pièces générales constitutives du marché ou déroge aux dispositions des dites pièces.</w:t>
      </w:r>
    </w:p>
    <w:p w:rsidR="00DD1D34" w:rsidRPr="00107B33" w:rsidRDefault="00DD1D34" w:rsidP="00DD1D34">
      <w:pPr>
        <w:pStyle w:val="Descriptif"/>
        <w:jc w:val="both"/>
        <w:rPr>
          <w:rFonts w:asciiTheme="minorHAnsi" w:hAnsiTheme="minorHAnsi" w:cstheme="minorHAnsi"/>
          <w:color w:val="000000"/>
          <w:sz w:val="22"/>
          <w:szCs w:val="22"/>
        </w:rPr>
      </w:pPr>
    </w:p>
    <w:p w:rsidR="00DD1D34" w:rsidRPr="00107B33" w:rsidRDefault="00DD1D34" w:rsidP="00DD1D34">
      <w:pPr>
        <w:pStyle w:val="Descriptif"/>
        <w:jc w:val="both"/>
        <w:rPr>
          <w:rFonts w:asciiTheme="minorHAnsi" w:hAnsiTheme="minorHAnsi" w:cstheme="minorHAnsi"/>
          <w:color w:val="000000"/>
          <w:sz w:val="22"/>
          <w:szCs w:val="22"/>
        </w:rPr>
      </w:pPr>
      <w:r w:rsidRPr="00107B33">
        <w:rPr>
          <w:rFonts w:asciiTheme="minorHAnsi" w:hAnsiTheme="minorHAnsi" w:cstheme="minorHAnsi"/>
          <w:color w:val="000000"/>
          <w:sz w:val="22"/>
          <w:szCs w:val="22"/>
        </w:rPr>
        <w:t xml:space="preserve">Il est rappelé que ces matériaux ou </w:t>
      </w:r>
      <w:r w:rsidR="002863AE">
        <w:rPr>
          <w:rFonts w:asciiTheme="minorHAnsi" w:hAnsiTheme="minorHAnsi" w:cstheme="minorHAnsi"/>
          <w:color w:val="000000"/>
          <w:sz w:val="22"/>
          <w:szCs w:val="22"/>
        </w:rPr>
        <w:t>produits</w:t>
      </w:r>
      <w:r w:rsidRPr="00107B33">
        <w:rPr>
          <w:rFonts w:asciiTheme="minorHAnsi" w:hAnsiTheme="minorHAnsi" w:cstheme="minorHAnsi"/>
          <w:color w:val="000000"/>
          <w:sz w:val="22"/>
          <w:szCs w:val="22"/>
        </w:rPr>
        <w:t xml:space="preserve"> devront être conformes aux Normes Françaises ou Européennes ou techniquement équivalentes, ainsi qu’aux textes réglementaires concernant la construction, dans leurs éditions les plus récentes.</w:t>
      </w:r>
    </w:p>
    <w:p w:rsidR="00DD1D34" w:rsidRPr="00107B33" w:rsidRDefault="00DD1D34" w:rsidP="00DD1D34">
      <w:pPr>
        <w:pStyle w:val="Descriptif"/>
        <w:jc w:val="both"/>
        <w:rPr>
          <w:rFonts w:asciiTheme="minorHAnsi" w:hAnsiTheme="minorHAnsi" w:cstheme="minorHAnsi"/>
          <w:color w:val="000000"/>
          <w:sz w:val="22"/>
          <w:szCs w:val="22"/>
        </w:rPr>
      </w:pPr>
    </w:p>
    <w:p w:rsidR="00DD1D34" w:rsidRPr="00972F28" w:rsidRDefault="00DD1D34" w:rsidP="00972F28">
      <w:pPr>
        <w:pStyle w:val="Titre2"/>
      </w:pPr>
      <w:bookmarkStart w:id="104" w:name="_Toc298342305"/>
      <w:bookmarkStart w:id="105" w:name="_Toc303258380"/>
      <w:bookmarkStart w:id="106" w:name="_Toc481078494"/>
      <w:bookmarkStart w:id="107" w:name="_Toc481078566"/>
      <w:bookmarkStart w:id="108" w:name="_Toc481078651"/>
      <w:bookmarkStart w:id="109" w:name="_Toc14062050"/>
      <w:bookmarkStart w:id="110" w:name="_Toc202891189"/>
      <w:r w:rsidRPr="00972F28">
        <w:t>Caractéristiques, qualités, vérifications, essais et épreuves des matériaux et produits</w:t>
      </w:r>
      <w:bookmarkEnd w:id="104"/>
      <w:bookmarkEnd w:id="105"/>
      <w:bookmarkEnd w:id="106"/>
      <w:bookmarkEnd w:id="107"/>
      <w:bookmarkEnd w:id="108"/>
      <w:bookmarkEnd w:id="110"/>
      <w:r w:rsidRPr="00972F28">
        <w:t xml:space="preserve"> </w:t>
      </w:r>
      <w:bookmarkEnd w:id="109"/>
    </w:p>
    <w:p w:rsidR="00107B33" w:rsidRPr="00107B33" w:rsidRDefault="00107B33" w:rsidP="00107B33"/>
    <w:p w:rsidR="00DD1D34" w:rsidRPr="00107B33" w:rsidRDefault="00DD1D34" w:rsidP="00DD1D34">
      <w:pPr>
        <w:pStyle w:val="Corpsdetexte"/>
        <w:rPr>
          <w:rFonts w:asciiTheme="minorHAnsi" w:hAnsiTheme="minorHAnsi" w:cstheme="minorHAnsi"/>
          <w:color w:val="000000"/>
          <w:sz w:val="22"/>
          <w:szCs w:val="22"/>
        </w:rPr>
      </w:pPr>
      <w:r w:rsidRPr="00107B33">
        <w:rPr>
          <w:rFonts w:asciiTheme="minorHAnsi" w:hAnsiTheme="minorHAnsi" w:cstheme="minorHAnsi"/>
          <w:color w:val="000000"/>
          <w:sz w:val="22"/>
          <w:szCs w:val="22"/>
        </w:rPr>
        <w:t>Le Maître d'œuvre pourra définir dans le bon de commande les compléments et dérogations à apporter aux dispositions du C.C.A.G. et C.C.T.G. concernant les caractéristiques et qualités des matériaux, produits et composants de construction à utiliser dans les travaux, ainsi que les modalités de leurs vérifications essais et épreuves, tant qualitatives que quantitatives, sur le chantier.</w:t>
      </w:r>
    </w:p>
    <w:p w:rsidR="00D61B70" w:rsidRDefault="00D61B70" w:rsidP="00DD1D34">
      <w:pPr>
        <w:pStyle w:val="Corpsdetexte"/>
        <w:rPr>
          <w:rFonts w:asciiTheme="minorHAnsi" w:hAnsiTheme="minorHAnsi" w:cstheme="minorHAnsi"/>
          <w:color w:val="000000"/>
          <w:sz w:val="22"/>
          <w:szCs w:val="22"/>
        </w:rPr>
      </w:pPr>
    </w:p>
    <w:p w:rsidR="00107B33" w:rsidRPr="00107B33" w:rsidRDefault="00107B33" w:rsidP="00DD1D34">
      <w:pPr>
        <w:pStyle w:val="Corpsdetexte"/>
        <w:rPr>
          <w:rFonts w:asciiTheme="minorHAnsi" w:hAnsiTheme="minorHAnsi" w:cstheme="minorHAnsi"/>
          <w:color w:val="000000"/>
          <w:sz w:val="22"/>
          <w:szCs w:val="22"/>
        </w:rPr>
      </w:pPr>
    </w:p>
    <w:p w:rsidR="00DD1D34" w:rsidRDefault="00DD1D34" w:rsidP="00972F28">
      <w:pPr>
        <w:pStyle w:val="Titre2"/>
      </w:pPr>
      <w:bookmarkStart w:id="111" w:name="_Toc298342306"/>
      <w:bookmarkStart w:id="112" w:name="_Toc303258381"/>
      <w:bookmarkStart w:id="113" w:name="_Toc481078495"/>
      <w:bookmarkStart w:id="114" w:name="_Toc481078567"/>
      <w:bookmarkStart w:id="115" w:name="_Toc481078652"/>
      <w:bookmarkStart w:id="116" w:name="_Toc14062051"/>
      <w:bookmarkStart w:id="117" w:name="_Toc202891190"/>
      <w:r w:rsidRPr="00107B33">
        <w:t>Prise en charge, manutention et conservation par l'entrepreneur des matériaux et produits fournis par le maître de l'ouvrage</w:t>
      </w:r>
      <w:bookmarkEnd w:id="111"/>
      <w:bookmarkEnd w:id="112"/>
      <w:bookmarkEnd w:id="113"/>
      <w:bookmarkEnd w:id="114"/>
      <w:bookmarkEnd w:id="115"/>
      <w:bookmarkEnd w:id="117"/>
      <w:r w:rsidRPr="00107B33">
        <w:t xml:space="preserve"> </w:t>
      </w:r>
      <w:bookmarkEnd w:id="116"/>
    </w:p>
    <w:p w:rsidR="00107B33" w:rsidRPr="00107B33" w:rsidRDefault="00107B33" w:rsidP="00972F28"/>
    <w:p w:rsidR="00DD1D34" w:rsidRDefault="00DD1D34" w:rsidP="00DD1D34">
      <w:pPr>
        <w:pStyle w:val="Corpsdetexte"/>
        <w:rPr>
          <w:rFonts w:asciiTheme="minorHAnsi" w:hAnsiTheme="minorHAnsi" w:cstheme="minorHAnsi"/>
          <w:color w:val="000000"/>
          <w:sz w:val="22"/>
          <w:szCs w:val="22"/>
        </w:rPr>
      </w:pPr>
      <w:r w:rsidRPr="00107B33">
        <w:rPr>
          <w:rFonts w:asciiTheme="minorHAnsi" w:hAnsiTheme="minorHAnsi" w:cstheme="minorHAnsi"/>
          <w:color w:val="000000"/>
          <w:sz w:val="22"/>
          <w:szCs w:val="22"/>
        </w:rPr>
        <w:t>Le Maître d'</w:t>
      </w:r>
      <w:r w:rsidR="00B927FC" w:rsidRPr="00107B33">
        <w:rPr>
          <w:rFonts w:asciiTheme="minorHAnsi" w:hAnsiTheme="minorHAnsi" w:cstheme="minorHAnsi"/>
          <w:color w:val="000000"/>
          <w:sz w:val="22"/>
          <w:szCs w:val="22"/>
        </w:rPr>
        <w:t>Œuvre</w:t>
      </w:r>
      <w:r w:rsidRPr="00107B33">
        <w:rPr>
          <w:rFonts w:asciiTheme="minorHAnsi" w:hAnsiTheme="minorHAnsi" w:cstheme="minorHAnsi"/>
          <w:color w:val="000000"/>
          <w:sz w:val="22"/>
          <w:szCs w:val="22"/>
        </w:rPr>
        <w:t xml:space="preserve"> désignera les matériaux, produits et composants de construction qui seront fournis par le Maître d'Ouvrage, et précisera les lieux et cadences de leur prise en charge, ainsi que les modalités de leur manutention et de leur conservation à assurer par l'entreprise.</w:t>
      </w:r>
    </w:p>
    <w:p w:rsidR="00631D0C" w:rsidRPr="00107B33" w:rsidRDefault="00631D0C" w:rsidP="00DD1D34">
      <w:pPr>
        <w:pStyle w:val="Corpsdetexte"/>
        <w:rPr>
          <w:rFonts w:asciiTheme="minorHAnsi" w:hAnsiTheme="minorHAnsi" w:cstheme="minorHAnsi"/>
          <w:color w:val="000000"/>
          <w:sz w:val="22"/>
          <w:szCs w:val="22"/>
        </w:rPr>
      </w:pPr>
      <w:r>
        <w:rPr>
          <w:rFonts w:asciiTheme="minorHAnsi" w:hAnsiTheme="minorHAnsi" w:cstheme="minorHAnsi"/>
          <w:color w:val="000000"/>
          <w:sz w:val="22"/>
          <w:szCs w:val="22"/>
        </w:rPr>
        <w:t>L’entreprise établira un PV contradictoire de prise en charge en présence d’un représentant du maître d’ouvrage.</w:t>
      </w:r>
      <w:r w:rsidR="00600807">
        <w:rPr>
          <w:rFonts w:asciiTheme="minorHAnsi" w:hAnsiTheme="minorHAnsi" w:cstheme="minorHAnsi"/>
          <w:color w:val="000000"/>
          <w:sz w:val="22"/>
          <w:szCs w:val="22"/>
        </w:rPr>
        <w:t xml:space="preserve"> En l’absence de PV contradictoire, les matériaux, matériels et fourniture fournis par le </w:t>
      </w:r>
      <w:r w:rsidR="00600807">
        <w:rPr>
          <w:rFonts w:asciiTheme="minorHAnsi" w:hAnsiTheme="minorHAnsi" w:cstheme="minorHAnsi"/>
          <w:color w:val="000000"/>
          <w:sz w:val="22"/>
          <w:szCs w:val="22"/>
        </w:rPr>
        <w:lastRenderedPageBreak/>
        <w:t>maître d’ouvrage aux prestataires seront réputés fonctionnels et en parfait état. L’entreprise ne pourra faire valoir à la suite un défaut de fourniture à la charge du maître d’ouvrage.</w:t>
      </w:r>
    </w:p>
    <w:p w:rsidR="00092590" w:rsidRPr="00107B33" w:rsidRDefault="00092590" w:rsidP="00DD1D34">
      <w:pPr>
        <w:pStyle w:val="Corpsdetexte"/>
        <w:rPr>
          <w:rFonts w:asciiTheme="minorHAnsi" w:hAnsiTheme="minorHAnsi" w:cstheme="minorHAnsi"/>
          <w:color w:val="000000"/>
          <w:sz w:val="22"/>
          <w:szCs w:val="22"/>
        </w:rPr>
      </w:pPr>
    </w:p>
    <w:p w:rsidR="001F298C" w:rsidRPr="00107B33" w:rsidRDefault="001F298C" w:rsidP="00DD1D34">
      <w:pPr>
        <w:pStyle w:val="Corpsdetexte21"/>
        <w:rPr>
          <w:rFonts w:asciiTheme="minorHAnsi" w:hAnsiTheme="minorHAnsi" w:cstheme="minorHAnsi"/>
          <w:b w:val="0"/>
          <w:sz w:val="22"/>
          <w:szCs w:val="22"/>
          <w:u w:val="none"/>
        </w:rPr>
      </w:pPr>
    </w:p>
    <w:p w:rsidR="007A1257" w:rsidRPr="00972F28" w:rsidRDefault="007A1257" w:rsidP="00972F28">
      <w:pPr>
        <w:pStyle w:val="Titre2"/>
      </w:pPr>
      <w:bookmarkStart w:id="118" w:name="_Toc202891191"/>
      <w:r w:rsidRPr="00972F28">
        <w:t xml:space="preserve">Garantie des </w:t>
      </w:r>
      <w:r w:rsidR="008E59CD" w:rsidRPr="00972F28">
        <w:t xml:space="preserve">produits et </w:t>
      </w:r>
      <w:bookmarkStart w:id="119" w:name="_Toc481078496"/>
      <w:bookmarkStart w:id="120" w:name="_Toc481078568"/>
      <w:bookmarkStart w:id="121" w:name="_Toc481078653"/>
      <w:r w:rsidRPr="00972F28">
        <w:t>matériaux</w:t>
      </w:r>
      <w:bookmarkEnd w:id="119"/>
      <w:bookmarkEnd w:id="120"/>
      <w:bookmarkEnd w:id="121"/>
      <w:bookmarkEnd w:id="118"/>
    </w:p>
    <w:p w:rsidR="008E59CD" w:rsidRDefault="008E59CD" w:rsidP="00794AFE">
      <w:pPr>
        <w:ind w:left="718"/>
      </w:pPr>
    </w:p>
    <w:p w:rsidR="008E59CD" w:rsidRPr="008E59CD" w:rsidRDefault="008E59CD" w:rsidP="008E59CD">
      <w:pPr>
        <w:jc w:val="left"/>
        <w:rPr>
          <w:rFonts w:asciiTheme="minorHAnsi" w:hAnsiTheme="minorHAnsi" w:cstheme="minorHAnsi"/>
          <w:sz w:val="22"/>
          <w:szCs w:val="22"/>
        </w:rPr>
      </w:pPr>
      <w:r w:rsidRPr="00B05DEC">
        <w:rPr>
          <w:rFonts w:asciiTheme="minorHAnsi" w:hAnsiTheme="minorHAnsi" w:cstheme="minorHAnsi"/>
          <w:sz w:val="22"/>
          <w:szCs w:val="22"/>
        </w:rPr>
        <w:t xml:space="preserve">Les matériels </w:t>
      </w:r>
      <w:r w:rsidR="00631D0C">
        <w:rPr>
          <w:rFonts w:asciiTheme="minorHAnsi" w:hAnsiTheme="minorHAnsi" w:cstheme="minorHAnsi"/>
          <w:sz w:val="22"/>
          <w:szCs w:val="22"/>
        </w:rPr>
        <w:t xml:space="preserve">fournis et </w:t>
      </w:r>
      <w:r w:rsidRPr="00B05DEC">
        <w:rPr>
          <w:rFonts w:asciiTheme="minorHAnsi" w:hAnsiTheme="minorHAnsi" w:cstheme="minorHAnsi"/>
          <w:sz w:val="22"/>
          <w:szCs w:val="22"/>
        </w:rPr>
        <w:t>installés</w:t>
      </w:r>
      <w:r w:rsidR="00631D0C">
        <w:rPr>
          <w:rFonts w:asciiTheme="minorHAnsi" w:hAnsiTheme="minorHAnsi" w:cstheme="minorHAnsi"/>
          <w:sz w:val="22"/>
          <w:szCs w:val="22"/>
        </w:rPr>
        <w:t xml:space="preserve"> par le prestataire</w:t>
      </w:r>
      <w:r w:rsidRPr="00B05DEC">
        <w:rPr>
          <w:rFonts w:asciiTheme="minorHAnsi" w:hAnsiTheme="minorHAnsi" w:cstheme="minorHAnsi"/>
          <w:sz w:val="22"/>
          <w:szCs w:val="22"/>
        </w:rPr>
        <w:t xml:space="preserve"> bénéficier</w:t>
      </w:r>
      <w:r w:rsidR="00C42BB0" w:rsidRPr="00B05DEC">
        <w:rPr>
          <w:rFonts w:asciiTheme="minorHAnsi" w:hAnsiTheme="minorHAnsi" w:cstheme="minorHAnsi"/>
          <w:sz w:val="22"/>
          <w:szCs w:val="22"/>
        </w:rPr>
        <w:t>ont</w:t>
      </w:r>
      <w:r w:rsidRPr="00B05DEC">
        <w:rPr>
          <w:rFonts w:asciiTheme="minorHAnsi" w:hAnsiTheme="minorHAnsi" w:cstheme="minorHAnsi"/>
          <w:sz w:val="22"/>
          <w:szCs w:val="22"/>
        </w:rPr>
        <w:t xml:space="preserve"> d’une garantie d’un an minimum</w:t>
      </w:r>
      <w:r w:rsidR="00795D3C" w:rsidRPr="00B05DEC">
        <w:rPr>
          <w:rFonts w:asciiTheme="minorHAnsi" w:hAnsiTheme="minorHAnsi" w:cstheme="minorHAnsi"/>
          <w:sz w:val="22"/>
          <w:szCs w:val="22"/>
        </w:rPr>
        <w:t>.</w:t>
      </w:r>
    </w:p>
    <w:p w:rsidR="008E59CD" w:rsidRPr="008E59CD" w:rsidRDefault="008E59CD" w:rsidP="008E59CD"/>
    <w:p w:rsidR="00D61B70" w:rsidRPr="00107B33" w:rsidRDefault="00D61B70" w:rsidP="00DD1D34">
      <w:pPr>
        <w:pStyle w:val="Corpsdetexte21"/>
        <w:rPr>
          <w:rFonts w:asciiTheme="minorHAnsi" w:hAnsiTheme="minorHAnsi" w:cstheme="minorHAnsi"/>
          <w:b w:val="0"/>
          <w:sz w:val="22"/>
          <w:szCs w:val="22"/>
          <w:u w:val="none"/>
        </w:rPr>
      </w:pPr>
    </w:p>
    <w:p w:rsidR="00DD1D34" w:rsidRPr="00972F28" w:rsidRDefault="00DD1D34" w:rsidP="00972F28">
      <w:pPr>
        <w:pStyle w:val="Titre1"/>
      </w:pPr>
      <w:bookmarkStart w:id="122" w:name="_Toc14062053"/>
      <w:bookmarkStart w:id="123" w:name="_Toc298342308"/>
      <w:bookmarkStart w:id="124" w:name="_Toc303258383"/>
      <w:bookmarkStart w:id="125" w:name="_Toc481078497"/>
      <w:bookmarkStart w:id="126" w:name="_Toc481078569"/>
      <w:bookmarkStart w:id="127" w:name="_Toc481078654"/>
      <w:bookmarkStart w:id="128" w:name="_Toc202891192"/>
      <w:r w:rsidRPr="00972F28">
        <w:t>PREPARATION</w:t>
      </w:r>
      <w:bookmarkEnd w:id="122"/>
      <w:bookmarkEnd w:id="123"/>
      <w:bookmarkEnd w:id="124"/>
      <w:bookmarkEnd w:id="125"/>
      <w:bookmarkEnd w:id="126"/>
      <w:bookmarkEnd w:id="127"/>
      <w:bookmarkEnd w:id="128"/>
    </w:p>
    <w:p w:rsidR="00DD1D34" w:rsidRDefault="00DD1D34" w:rsidP="00D61B70">
      <w:pPr>
        <w:spacing w:before="240"/>
        <w:jc w:val="left"/>
        <w:rPr>
          <w:rFonts w:asciiTheme="minorHAnsi" w:hAnsiTheme="minorHAnsi" w:cstheme="minorHAnsi"/>
          <w:sz w:val="22"/>
          <w:szCs w:val="22"/>
        </w:rPr>
      </w:pPr>
      <w:r w:rsidRPr="00107B33">
        <w:rPr>
          <w:rFonts w:asciiTheme="minorHAnsi" w:hAnsiTheme="minorHAnsi" w:cstheme="minorHAnsi"/>
          <w:sz w:val="22"/>
          <w:szCs w:val="22"/>
        </w:rPr>
        <w:t>L’ensemble des dispositions du présent article est réputé rémunéré au titre des prix unitaires.</w:t>
      </w:r>
    </w:p>
    <w:p w:rsidR="00795D3C" w:rsidRDefault="00795D3C" w:rsidP="00D61B70">
      <w:pPr>
        <w:spacing w:before="240"/>
        <w:jc w:val="left"/>
        <w:rPr>
          <w:rFonts w:asciiTheme="minorHAnsi" w:hAnsiTheme="minorHAnsi" w:cstheme="minorHAnsi"/>
          <w:sz w:val="22"/>
          <w:szCs w:val="22"/>
        </w:rPr>
      </w:pPr>
    </w:p>
    <w:p w:rsidR="00795D3C" w:rsidRPr="00972F28" w:rsidRDefault="00795D3C" w:rsidP="00795D3C">
      <w:pPr>
        <w:pStyle w:val="Titre2"/>
      </w:pPr>
      <w:bookmarkStart w:id="129" w:name="_Toc202891193"/>
      <w:r w:rsidRPr="00972F28">
        <w:t>Période de préparation - Programme d'exécution des travaux</w:t>
      </w:r>
      <w:bookmarkEnd w:id="129"/>
      <w:r w:rsidRPr="00972F28">
        <w:t xml:space="preserve"> </w:t>
      </w:r>
    </w:p>
    <w:p w:rsidR="00795D3C" w:rsidRPr="00107B33" w:rsidRDefault="00795D3C" w:rsidP="00795D3C">
      <w:pPr>
        <w:rPr>
          <w:rFonts w:asciiTheme="minorHAnsi" w:hAnsiTheme="minorHAnsi" w:cstheme="minorHAnsi"/>
          <w:sz w:val="22"/>
          <w:szCs w:val="22"/>
        </w:rPr>
      </w:pPr>
    </w:p>
    <w:p w:rsidR="00795D3C" w:rsidRPr="00107B33" w:rsidRDefault="00795D3C" w:rsidP="00795D3C">
      <w:pPr>
        <w:pStyle w:val="Corpsdetexte"/>
        <w:jc w:val="left"/>
        <w:rPr>
          <w:rFonts w:asciiTheme="minorHAnsi" w:hAnsiTheme="minorHAnsi" w:cstheme="minorHAnsi"/>
          <w:color w:val="000000"/>
          <w:sz w:val="22"/>
          <w:szCs w:val="22"/>
        </w:rPr>
      </w:pPr>
      <w:r>
        <w:rPr>
          <w:rFonts w:asciiTheme="minorHAnsi" w:hAnsiTheme="minorHAnsi" w:cstheme="minorHAnsi"/>
          <w:color w:val="000000"/>
          <w:sz w:val="22"/>
          <w:szCs w:val="22"/>
        </w:rPr>
        <w:t xml:space="preserve">Hormis dans </w:t>
      </w:r>
      <w:r w:rsidRPr="00B05DEC">
        <w:rPr>
          <w:rFonts w:asciiTheme="minorHAnsi" w:hAnsiTheme="minorHAnsi" w:cstheme="minorHAnsi"/>
          <w:sz w:val="22"/>
          <w:szCs w:val="22"/>
        </w:rPr>
        <w:t xml:space="preserve">le cas des travaux de rénovation/réhabilitation programmés (voir </w:t>
      </w:r>
      <w:r w:rsidRPr="00851A23">
        <w:rPr>
          <w:rFonts w:asciiTheme="minorHAnsi" w:hAnsiTheme="minorHAnsi" w:cstheme="minorHAnsi"/>
          <w:sz w:val="22"/>
          <w:szCs w:val="22"/>
        </w:rPr>
        <w:t xml:space="preserve">partie 2), en </w:t>
      </w:r>
      <w:r>
        <w:rPr>
          <w:rFonts w:asciiTheme="minorHAnsi" w:hAnsiTheme="minorHAnsi" w:cstheme="minorHAnsi"/>
          <w:color w:val="000000"/>
          <w:sz w:val="22"/>
          <w:szCs w:val="22"/>
        </w:rPr>
        <w:t>raison de la nature des travaux</w:t>
      </w:r>
      <w:r w:rsidRPr="00107B33">
        <w:rPr>
          <w:rFonts w:asciiTheme="minorHAnsi" w:hAnsiTheme="minorHAnsi" w:cstheme="minorHAnsi"/>
          <w:color w:val="000000"/>
          <w:sz w:val="22"/>
          <w:szCs w:val="22"/>
        </w:rPr>
        <w:t>, il n'est pas défini de période de préparation.</w:t>
      </w:r>
    </w:p>
    <w:p w:rsidR="00092590" w:rsidRPr="00107B33" w:rsidRDefault="00092590" w:rsidP="00D61B70">
      <w:pPr>
        <w:spacing w:before="240"/>
        <w:jc w:val="left"/>
        <w:rPr>
          <w:rFonts w:asciiTheme="minorHAnsi" w:hAnsiTheme="minorHAnsi" w:cstheme="minorHAnsi"/>
          <w:sz w:val="22"/>
          <w:szCs w:val="22"/>
        </w:rPr>
      </w:pPr>
    </w:p>
    <w:p w:rsidR="00092590" w:rsidRPr="00972F28" w:rsidRDefault="00DD4888" w:rsidP="00972F28">
      <w:pPr>
        <w:pStyle w:val="Titre2"/>
      </w:pPr>
      <w:bookmarkStart w:id="130" w:name="_Toc481078498"/>
      <w:bookmarkStart w:id="131" w:name="_Toc481078570"/>
      <w:bookmarkStart w:id="132" w:name="_Toc481078655"/>
      <w:bookmarkStart w:id="133" w:name="_Toc202891194"/>
      <w:r w:rsidRPr="00972F28">
        <w:t>Implantation des ouvrages</w:t>
      </w:r>
      <w:bookmarkEnd w:id="130"/>
      <w:bookmarkEnd w:id="131"/>
      <w:bookmarkEnd w:id="132"/>
      <w:bookmarkEnd w:id="133"/>
    </w:p>
    <w:p w:rsidR="00092590" w:rsidRPr="00107B33" w:rsidRDefault="00092590" w:rsidP="00092590">
      <w:pPr>
        <w:rPr>
          <w:rFonts w:asciiTheme="minorHAnsi" w:hAnsiTheme="minorHAnsi" w:cstheme="minorHAnsi"/>
          <w:sz w:val="22"/>
          <w:szCs w:val="22"/>
        </w:rPr>
      </w:pPr>
    </w:p>
    <w:p w:rsidR="00092590" w:rsidRPr="00107B33" w:rsidRDefault="00092590" w:rsidP="00092590">
      <w:pPr>
        <w:pStyle w:val="Corpsdetexte21"/>
        <w:rPr>
          <w:rFonts w:asciiTheme="minorHAnsi" w:hAnsiTheme="minorHAnsi" w:cstheme="minorHAnsi"/>
          <w:b w:val="0"/>
          <w:sz w:val="22"/>
          <w:szCs w:val="22"/>
          <w:u w:val="none"/>
        </w:rPr>
      </w:pPr>
      <w:r w:rsidRPr="00107B33">
        <w:rPr>
          <w:rFonts w:asciiTheme="minorHAnsi" w:hAnsiTheme="minorHAnsi" w:cstheme="minorHAnsi"/>
          <w:b w:val="0"/>
          <w:sz w:val="22"/>
          <w:szCs w:val="22"/>
          <w:u w:val="none"/>
        </w:rPr>
        <w:t>Certaines prestations nécessiteront l’implantation d’ouvrages (cloisons, doublages, sanitaires, chauffage..).</w:t>
      </w:r>
    </w:p>
    <w:p w:rsidR="00092590" w:rsidRPr="00107B33" w:rsidRDefault="00092590" w:rsidP="00092590">
      <w:pPr>
        <w:pStyle w:val="Corpsdetexte21"/>
        <w:rPr>
          <w:rFonts w:asciiTheme="minorHAnsi" w:hAnsiTheme="minorHAnsi" w:cstheme="minorHAnsi"/>
          <w:b w:val="0"/>
          <w:sz w:val="22"/>
          <w:szCs w:val="22"/>
          <w:u w:val="none"/>
        </w:rPr>
      </w:pPr>
      <w:r w:rsidRPr="00107B33">
        <w:rPr>
          <w:rFonts w:asciiTheme="minorHAnsi" w:hAnsiTheme="minorHAnsi" w:cstheme="minorHAnsi"/>
          <w:b w:val="0"/>
          <w:sz w:val="22"/>
          <w:szCs w:val="22"/>
          <w:u w:val="none"/>
        </w:rPr>
        <w:t xml:space="preserve">Le titulaire du lot devra l’implantation de </w:t>
      </w:r>
      <w:r w:rsidR="00204E1C">
        <w:rPr>
          <w:rFonts w:asciiTheme="minorHAnsi" w:hAnsiTheme="minorHAnsi" w:cstheme="minorHAnsi"/>
          <w:b w:val="0"/>
          <w:sz w:val="22"/>
          <w:szCs w:val="22"/>
          <w:u w:val="none"/>
        </w:rPr>
        <w:t>s</w:t>
      </w:r>
      <w:r w:rsidR="00204E1C" w:rsidRPr="00107B33">
        <w:rPr>
          <w:rFonts w:asciiTheme="minorHAnsi" w:hAnsiTheme="minorHAnsi" w:cstheme="minorHAnsi"/>
          <w:b w:val="0"/>
          <w:sz w:val="22"/>
          <w:szCs w:val="22"/>
          <w:u w:val="none"/>
        </w:rPr>
        <w:t xml:space="preserve">es </w:t>
      </w:r>
      <w:r w:rsidRPr="00107B33">
        <w:rPr>
          <w:rFonts w:asciiTheme="minorHAnsi" w:hAnsiTheme="minorHAnsi" w:cstheme="minorHAnsi"/>
          <w:b w:val="0"/>
          <w:sz w:val="22"/>
          <w:szCs w:val="22"/>
          <w:u w:val="none"/>
        </w:rPr>
        <w:t xml:space="preserve">ouvrages, cette intervention étant </w:t>
      </w:r>
      <w:r w:rsidR="00795D3C">
        <w:rPr>
          <w:rFonts w:asciiTheme="minorHAnsi" w:hAnsiTheme="minorHAnsi" w:cstheme="minorHAnsi"/>
          <w:b w:val="0"/>
          <w:sz w:val="22"/>
          <w:szCs w:val="22"/>
          <w:u w:val="none"/>
        </w:rPr>
        <w:t>incluse dans les prix du BPU.</w:t>
      </w:r>
    </w:p>
    <w:p w:rsidR="00092590" w:rsidRPr="00107B33" w:rsidRDefault="00092590" w:rsidP="00092590">
      <w:pPr>
        <w:pStyle w:val="Corpsdetexte21"/>
        <w:rPr>
          <w:rFonts w:asciiTheme="minorHAnsi" w:hAnsiTheme="minorHAnsi" w:cstheme="minorHAnsi"/>
          <w:b w:val="0"/>
          <w:sz w:val="22"/>
          <w:szCs w:val="22"/>
          <w:u w:val="none"/>
        </w:rPr>
      </w:pPr>
      <w:r w:rsidRPr="00107B33">
        <w:rPr>
          <w:rFonts w:asciiTheme="minorHAnsi" w:hAnsiTheme="minorHAnsi" w:cstheme="minorHAnsi"/>
          <w:b w:val="0"/>
          <w:sz w:val="22"/>
          <w:szCs w:val="22"/>
          <w:u w:val="none"/>
        </w:rPr>
        <w:t xml:space="preserve">Le titulaire devra faire valider par le Maître d’œuvre l’implantation de </w:t>
      </w:r>
      <w:r w:rsidR="00204E1C">
        <w:rPr>
          <w:rFonts w:asciiTheme="minorHAnsi" w:hAnsiTheme="minorHAnsi" w:cstheme="minorHAnsi"/>
          <w:b w:val="0"/>
          <w:sz w:val="22"/>
          <w:szCs w:val="22"/>
          <w:u w:val="none"/>
        </w:rPr>
        <w:t>s</w:t>
      </w:r>
      <w:r w:rsidR="00204E1C" w:rsidRPr="00107B33">
        <w:rPr>
          <w:rFonts w:asciiTheme="minorHAnsi" w:hAnsiTheme="minorHAnsi" w:cstheme="minorHAnsi"/>
          <w:b w:val="0"/>
          <w:sz w:val="22"/>
          <w:szCs w:val="22"/>
          <w:u w:val="none"/>
        </w:rPr>
        <w:t xml:space="preserve">es </w:t>
      </w:r>
      <w:r w:rsidRPr="00107B33">
        <w:rPr>
          <w:rFonts w:asciiTheme="minorHAnsi" w:hAnsiTheme="minorHAnsi" w:cstheme="minorHAnsi"/>
          <w:b w:val="0"/>
          <w:sz w:val="22"/>
          <w:szCs w:val="22"/>
          <w:u w:val="none"/>
        </w:rPr>
        <w:t>ouvrages.</w:t>
      </w:r>
    </w:p>
    <w:p w:rsidR="00092590" w:rsidRDefault="00092590" w:rsidP="00092590">
      <w:pPr>
        <w:pStyle w:val="Corpsdetexte21"/>
        <w:rPr>
          <w:rFonts w:asciiTheme="minorHAnsi" w:hAnsiTheme="minorHAnsi" w:cstheme="minorHAnsi"/>
          <w:b w:val="0"/>
          <w:sz w:val="22"/>
          <w:szCs w:val="22"/>
          <w:u w:val="none"/>
        </w:rPr>
      </w:pPr>
      <w:r w:rsidRPr="00107B33">
        <w:rPr>
          <w:rFonts w:asciiTheme="minorHAnsi" w:hAnsiTheme="minorHAnsi" w:cstheme="minorHAnsi"/>
          <w:b w:val="0"/>
          <w:sz w:val="22"/>
          <w:szCs w:val="22"/>
          <w:u w:val="none"/>
        </w:rPr>
        <w:t>Le titulaire, suivant la nature des travaux pourra demander au Maître d’œuvre, tout plan qu’il jugera nécessaire pour réaliser l’implantation de ses ouvrages.</w:t>
      </w:r>
    </w:p>
    <w:p w:rsidR="002863AE" w:rsidRPr="002863AE" w:rsidRDefault="002863AE" w:rsidP="00092590">
      <w:pPr>
        <w:pStyle w:val="Corpsdetexte21"/>
        <w:rPr>
          <w:rFonts w:asciiTheme="minorHAnsi" w:hAnsiTheme="minorHAnsi" w:cstheme="minorHAnsi"/>
          <w:b w:val="0"/>
          <w:sz w:val="22"/>
          <w:szCs w:val="22"/>
          <w:u w:val="none"/>
        </w:rPr>
      </w:pPr>
      <w:r w:rsidRPr="002863AE">
        <w:rPr>
          <w:rFonts w:asciiTheme="minorHAnsi" w:hAnsiTheme="minorHAnsi" w:cstheme="minorHAnsi"/>
          <w:b w:val="0"/>
          <w:sz w:val="22"/>
          <w:szCs w:val="22"/>
          <w:u w:val="none"/>
        </w:rPr>
        <w:t>Chaque Entrepreneur est responsable de l'e</w:t>
      </w:r>
      <w:r>
        <w:rPr>
          <w:rFonts w:asciiTheme="minorHAnsi" w:hAnsiTheme="minorHAnsi" w:cstheme="minorHAnsi"/>
          <w:b w:val="0"/>
          <w:sz w:val="22"/>
          <w:szCs w:val="22"/>
          <w:u w:val="none"/>
        </w:rPr>
        <w:t>xactitude de la position, des cô</w:t>
      </w:r>
      <w:r w:rsidRPr="002863AE">
        <w:rPr>
          <w:rFonts w:asciiTheme="minorHAnsi" w:hAnsiTheme="minorHAnsi" w:cstheme="minorHAnsi"/>
          <w:b w:val="0"/>
          <w:sz w:val="22"/>
          <w:szCs w:val="22"/>
          <w:u w:val="none"/>
        </w:rPr>
        <w:t>tes et de l'alignement de toutes les parties des ouvrages et de la fourniture de tous les instruments, matériaux et main d'oeuvre nécessaires y afférents.</w:t>
      </w:r>
    </w:p>
    <w:p w:rsidR="00DD1D34" w:rsidRPr="00107B33" w:rsidRDefault="00DD1D34" w:rsidP="00D61B70">
      <w:pPr>
        <w:pStyle w:val="Corpsdetexte"/>
        <w:jc w:val="left"/>
        <w:rPr>
          <w:rFonts w:asciiTheme="minorHAnsi" w:hAnsiTheme="minorHAnsi" w:cstheme="minorHAnsi"/>
          <w:color w:val="000000"/>
          <w:sz w:val="22"/>
          <w:szCs w:val="22"/>
        </w:rPr>
      </w:pPr>
    </w:p>
    <w:p w:rsidR="001F298C" w:rsidRDefault="001F298C" w:rsidP="00794AFE">
      <w:pPr>
        <w:pStyle w:val="tiret2"/>
      </w:pPr>
    </w:p>
    <w:p w:rsidR="00600807" w:rsidRDefault="00600807" w:rsidP="002D552B">
      <w:pPr>
        <w:pStyle w:val="tiret2"/>
        <w:ind w:left="0" w:firstLine="0"/>
      </w:pPr>
    </w:p>
    <w:p w:rsidR="00250B33" w:rsidRDefault="00250B33" w:rsidP="002D552B">
      <w:pPr>
        <w:pStyle w:val="tiret2"/>
        <w:ind w:left="0" w:firstLine="0"/>
      </w:pPr>
    </w:p>
    <w:p w:rsidR="00250B33" w:rsidRPr="00107B33" w:rsidRDefault="00250B33" w:rsidP="002D552B">
      <w:pPr>
        <w:pStyle w:val="tiret2"/>
        <w:ind w:left="0" w:firstLine="0"/>
      </w:pPr>
    </w:p>
    <w:p w:rsidR="001F298C" w:rsidRPr="00972F28" w:rsidRDefault="00DD4888" w:rsidP="00972F28">
      <w:pPr>
        <w:pStyle w:val="Titre2"/>
      </w:pPr>
      <w:bookmarkStart w:id="134" w:name="_Toc481078500"/>
      <w:bookmarkStart w:id="135" w:name="_Toc481078572"/>
      <w:bookmarkStart w:id="136" w:name="_Toc481078657"/>
      <w:bookmarkStart w:id="137" w:name="_Toc202891195"/>
      <w:r w:rsidRPr="00972F28">
        <w:t>Installations de chantier</w:t>
      </w:r>
      <w:bookmarkEnd w:id="134"/>
      <w:bookmarkEnd w:id="135"/>
      <w:bookmarkEnd w:id="136"/>
      <w:bookmarkEnd w:id="137"/>
    </w:p>
    <w:p w:rsidR="001F298C" w:rsidRPr="00107B33" w:rsidRDefault="001F298C" w:rsidP="001F298C">
      <w:pPr>
        <w:tabs>
          <w:tab w:val="left" w:pos="431"/>
        </w:tabs>
        <w:rPr>
          <w:rFonts w:asciiTheme="minorHAnsi" w:hAnsiTheme="minorHAnsi" w:cstheme="minorHAnsi"/>
          <w:b/>
          <w:bCs/>
          <w:color w:val="548DD4" w:themeColor="text2" w:themeTint="99"/>
          <w:sz w:val="22"/>
          <w:szCs w:val="22"/>
        </w:rPr>
      </w:pPr>
    </w:p>
    <w:p w:rsidR="001F298C" w:rsidRPr="00107B33" w:rsidRDefault="001F298C" w:rsidP="00250B33">
      <w:pPr>
        <w:tabs>
          <w:tab w:val="left" w:pos="431"/>
        </w:tabs>
        <w:rPr>
          <w:rFonts w:asciiTheme="minorHAnsi" w:hAnsiTheme="minorHAnsi" w:cstheme="minorHAnsi"/>
          <w:sz w:val="22"/>
          <w:szCs w:val="22"/>
        </w:rPr>
      </w:pPr>
      <w:r w:rsidRPr="00107B33">
        <w:rPr>
          <w:rFonts w:asciiTheme="minorHAnsi" w:hAnsiTheme="minorHAnsi" w:cstheme="minorHAnsi"/>
          <w:sz w:val="22"/>
          <w:szCs w:val="22"/>
        </w:rPr>
        <w:t>Les dispositions en matière d’installation de chantier sont prévues</w:t>
      </w:r>
      <w:r w:rsidR="00B05DEC">
        <w:rPr>
          <w:rFonts w:asciiTheme="minorHAnsi" w:hAnsiTheme="minorHAnsi" w:cstheme="minorHAnsi"/>
          <w:sz w:val="22"/>
          <w:szCs w:val="22"/>
        </w:rPr>
        <w:t xml:space="preserve"> </w:t>
      </w:r>
      <w:r w:rsidRPr="00107B33">
        <w:rPr>
          <w:rFonts w:asciiTheme="minorHAnsi" w:hAnsiTheme="minorHAnsi" w:cstheme="minorHAnsi"/>
          <w:sz w:val="22"/>
          <w:szCs w:val="22"/>
        </w:rPr>
        <w:t>par le titulaire</w:t>
      </w:r>
      <w:r w:rsidR="00204E1C">
        <w:rPr>
          <w:rFonts w:asciiTheme="minorHAnsi" w:hAnsiTheme="minorHAnsi" w:cstheme="minorHAnsi"/>
          <w:sz w:val="22"/>
          <w:szCs w:val="22"/>
        </w:rPr>
        <w:t xml:space="preserve"> et sont à sa charge</w:t>
      </w:r>
      <w:r w:rsidRPr="00107B33">
        <w:rPr>
          <w:rFonts w:asciiTheme="minorHAnsi" w:hAnsiTheme="minorHAnsi" w:cstheme="minorHAnsi"/>
          <w:sz w:val="22"/>
          <w:szCs w:val="22"/>
        </w:rPr>
        <w:t>. Les HCL mettent à disposition la surface nécessaire (intérieur ou extérieur) afin de respecter la règlementation en matière de Code du Travail.</w:t>
      </w:r>
    </w:p>
    <w:p w:rsidR="001F298C" w:rsidRPr="00107B33" w:rsidRDefault="001F298C" w:rsidP="00250B33">
      <w:pPr>
        <w:autoSpaceDE w:val="0"/>
        <w:autoSpaceDN w:val="0"/>
        <w:adjustRightInd w:val="0"/>
        <w:spacing w:line="240" w:lineRule="auto"/>
        <w:rPr>
          <w:rFonts w:asciiTheme="minorHAnsi" w:hAnsiTheme="minorHAnsi" w:cstheme="minorHAnsi"/>
          <w:sz w:val="22"/>
          <w:szCs w:val="22"/>
        </w:rPr>
      </w:pPr>
      <w:r w:rsidRPr="00107B33">
        <w:rPr>
          <w:rFonts w:asciiTheme="minorHAnsi" w:hAnsiTheme="minorHAnsi" w:cstheme="minorHAnsi"/>
          <w:sz w:val="22"/>
          <w:szCs w:val="22"/>
        </w:rPr>
        <w:t>Les dispositions comprendront :</w:t>
      </w:r>
    </w:p>
    <w:p w:rsidR="001F298C" w:rsidRPr="00107B33" w:rsidRDefault="001F298C" w:rsidP="00250B33">
      <w:pPr>
        <w:numPr>
          <w:ilvl w:val="0"/>
          <w:numId w:val="2"/>
        </w:numPr>
        <w:autoSpaceDE w:val="0"/>
        <w:autoSpaceDN w:val="0"/>
        <w:adjustRightInd w:val="0"/>
        <w:spacing w:line="240" w:lineRule="auto"/>
        <w:rPr>
          <w:rFonts w:asciiTheme="minorHAnsi" w:hAnsiTheme="minorHAnsi" w:cstheme="minorHAnsi"/>
          <w:sz w:val="22"/>
          <w:szCs w:val="22"/>
        </w:rPr>
      </w:pPr>
      <w:r w:rsidRPr="00107B33">
        <w:rPr>
          <w:rFonts w:asciiTheme="minorHAnsi" w:hAnsiTheme="minorHAnsi" w:cstheme="minorHAnsi"/>
          <w:sz w:val="22"/>
          <w:szCs w:val="22"/>
        </w:rPr>
        <w:t xml:space="preserve">Aménagement de locaux ou baraquement servant : </w:t>
      </w:r>
    </w:p>
    <w:p w:rsidR="001F298C" w:rsidRPr="00107B33" w:rsidRDefault="001F298C" w:rsidP="00250B33">
      <w:pPr>
        <w:numPr>
          <w:ilvl w:val="0"/>
          <w:numId w:val="2"/>
        </w:numPr>
        <w:tabs>
          <w:tab w:val="clear" w:pos="1211"/>
          <w:tab w:val="num" w:pos="1778"/>
        </w:tabs>
        <w:autoSpaceDE w:val="0"/>
        <w:autoSpaceDN w:val="0"/>
        <w:adjustRightInd w:val="0"/>
        <w:spacing w:line="240" w:lineRule="auto"/>
        <w:ind w:left="1778"/>
        <w:rPr>
          <w:rFonts w:asciiTheme="minorHAnsi" w:hAnsiTheme="minorHAnsi" w:cstheme="minorHAnsi"/>
          <w:sz w:val="22"/>
          <w:szCs w:val="22"/>
        </w:rPr>
      </w:pPr>
      <w:r w:rsidRPr="00107B33">
        <w:rPr>
          <w:rFonts w:asciiTheme="minorHAnsi" w:hAnsiTheme="minorHAnsi" w:cstheme="minorHAnsi"/>
          <w:sz w:val="22"/>
          <w:szCs w:val="22"/>
        </w:rPr>
        <w:t>de vestiaires</w:t>
      </w:r>
    </w:p>
    <w:p w:rsidR="001F298C" w:rsidRPr="00107B33" w:rsidRDefault="001F298C" w:rsidP="00250B33">
      <w:pPr>
        <w:numPr>
          <w:ilvl w:val="0"/>
          <w:numId w:val="2"/>
        </w:numPr>
        <w:tabs>
          <w:tab w:val="clear" w:pos="1211"/>
          <w:tab w:val="num" w:pos="1778"/>
        </w:tabs>
        <w:autoSpaceDE w:val="0"/>
        <w:autoSpaceDN w:val="0"/>
        <w:adjustRightInd w:val="0"/>
        <w:spacing w:line="240" w:lineRule="auto"/>
        <w:ind w:left="1778"/>
        <w:rPr>
          <w:rFonts w:asciiTheme="minorHAnsi" w:hAnsiTheme="minorHAnsi" w:cstheme="minorHAnsi"/>
          <w:sz w:val="22"/>
          <w:szCs w:val="22"/>
        </w:rPr>
      </w:pPr>
      <w:r w:rsidRPr="00107B33">
        <w:rPr>
          <w:rFonts w:asciiTheme="minorHAnsi" w:hAnsiTheme="minorHAnsi" w:cstheme="minorHAnsi"/>
          <w:sz w:val="22"/>
          <w:szCs w:val="22"/>
        </w:rPr>
        <w:t>de réfectoire</w:t>
      </w:r>
    </w:p>
    <w:p w:rsidR="001F298C" w:rsidRPr="00107B33" w:rsidRDefault="001F298C" w:rsidP="00250B33">
      <w:pPr>
        <w:numPr>
          <w:ilvl w:val="0"/>
          <w:numId w:val="2"/>
        </w:numPr>
        <w:tabs>
          <w:tab w:val="clear" w:pos="1211"/>
          <w:tab w:val="num" w:pos="1778"/>
        </w:tabs>
        <w:autoSpaceDE w:val="0"/>
        <w:autoSpaceDN w:val="0"/>
        <w:adjustRightInd w:val="0"/>
        <w:spacing w:line="240" w:lineRule="auto"/>
        <w:ind w:left="1778"/>
        <w:rPr>
          <w:rFonts w:asciiTheme="minorHAnsi" w:hAnsiTheme="minorHAnsi" w:cstheme="minorHAnsi"/>
          <w:sz w:val="22"/>
          <w:szCs w:val="22"/>
        </w:rPr>
      </w:pPr>
      <w:r w:rsidRPr="00107B33">
        <w:rPr>
          <w:rFonts w:asciiTheme="minorHAnsi" w:hAnsiTheme="minorHAnsi" w:cstheme="minorHAnsi"/>
          <w:sz w:val="22"/>
          <w:szCs w:val="22"/>
        </w:rPr>
        <w:t>de sanitaires</w:t>
      </w:r>
      <w:r w:rsidR="002D3C81">
        <w:rPr>
          <w:rFonts w:asciiTheme="minorHAnsi" w:hAnsiTheme="minorHAnsi" w:cstheme="minorHAnsi"/>
          <w:sz w:val="22"/>
          <w:szCs w:val="22"/>
        </w:rPr>
        <w:t>.</w:t>
      </w:r>
      <w:r w:rsidRPr="00107B33">
        <w:rPr>
          <w:rFonts w:asciiTheme="minorHAnsi" w:hAnsiTheme="minorHAnsi" w:cstheme="minorHAnsi"/>
          <w:sz w:val="22"/>
          <w:szCs w:val="22"/>
        </w:rPr>
        <w:t xml:space="preserve"> </w:t>
      </w:r>
    </w:p>
    <w:p w:rsidR="001F298C" w:rsidRPr="00107B33" w:rsidRDefault="001F298C" w:rsidP="00250B33">
      <w:pPr>
        <w:autoSpaceDE w:val="0"/>
        <w:autoSpaceDN w:val="0"/>
        <w:adjustRightInd w:val="0"/>
        <w:spacing w:line="240" w:lineRule="auto"/>
        <w:ind w:left="709" w:firstLine="567"/>
        <w:rPr>
          <w:rFonts w:asciiTheme="minorHAnsi" w:hAnsiTheme="minorHAnsi" w:cstheme="minorHAnsi"/>
          <w:sz w:val="22"/>
          <w:szCs w:val="22"/>
        </w:rPr>
      </w:pPr>
      <w:r w:rsidRPr="00107B33">
        <w:rPr>
          <w:rFonts w:asciiTheme="minorHAnsi" w:hAnsiTheme="minorHAnsi" w:cstheme="minorHAnsi"/>
          <w:sz w:val="22"/>
          <w:szCs w:val="22"/>
        </w:rPr>
        <w:t>Ces lieux pourront être utilisés jusqu’à la fin du chantier.</w:t>
      </w:r>
    </w:p>
    <w:p w:rsidR="001F298C" w:rsidRPr="008170F3" w:rsidRDefault="001F298C" w:rsidP="00250B33">
      <w:pPr>
        <w:numPr>
          <w:ilvl w:val="0"/>
          <w:numId w:val="2"/>
        </w:numPr>
        <w:spacing w:line="240" w:lineRule="atLeast"/>
        <w:ind w:right="-301"/>
        <w:rPr>
          <w:rFonts w:asciiTheme="minorHAnsi" w:hAnsiTheme="minorHAnsi" w:cstheme="minorHAnsi"/>
          <w:sz w:val="22"/>
          <w:szCs w:val="22"/>
        </w:rPr>
      </w:pPr>
      <w:r w:rsidRPr="00107B33">
        <w:rPr>
          <w:rFonts w:asciiTheme="minorHAnsi" w:hAnsiTheme="minorHAnsi" w:cstheme="minorHAnsi"/>
          <w:sz w:val="22"/>
          <w:szCs w:val="22"/>
        </w:rPr>
        <w:t xml:space="preserve">La mise en place du mobilier dans les locaux à aménager, l’entretien journalier, l’équipement d’une ligne téléphonique avec téléphone et télécopieur et </w:t>
      </w:r>
      <w:r w:rsidR="008170F3">
        <w:rPr>
          <w:rFonts w:asciiTheme="minorHAnsi" w:hAnsiTheme="minorHAnsi" w:cstheme="minorHAnsi"/>
          <w:sz w:val="22"/>
          <w:szCs w:val="22"/>
        </w:rPr>
        <w:t>l</w:t>
      </w:r>
      <w:r w:rsidR="008170F3" w:rsidRPr="008170F3">
        <w:rPr>
          <w:rFonts w:asciiTheme="minorHAnsi" w:hAnsiTheme="minorHAnsi" w:cstheme="minorHAnsi"/>
          <w:sz w:val="22"/>
          <w:szCs w:val="22"/>
        </w:rPr>
        <w:t xml:space="preserve">e </w:t>
      </w:r>
      <w:r w:rsidR="008170F3">
        <w:rPr>
          <w:rFonts w:asciiTheme="minorHAnsi" w:hAnsiTheme="minorHAnsi" w:cstheme="minorHAnsi"/>
          <w:sz w:val="22"/>
          <w:szCs w:val="22"/>
        </w:rPr>
        <w:t>c</w:t>
      </w:r>
      <w:r w:rsidRPr="008170F3">
        <w:rPr>
          <w:rFonts w:asciiTheme="minorHAnsi" w:hAnsiTheme="minorHAnsi" w:cstheme="minorHAnsi"/>
          <w:sz w:val="22"/>
          <w:szCs w:val="22"/>
        </w:rPr>
        <w:t>hauffage</w:t>
      </w:r>
      <w:r w:rsidR="008170F3" w:rsidRPr="008170F3">
        <w:rPr>
          <w:rFonts w:asciiTheme="minorHAnsi" w:hAnsiTheme="minorHAnsi" w:cstheme="minorHAnsi"/>
          <w:sz w:val="22"/>
          <w:szCs w:val="22"/>
        </w:rPr>
        <w:t xml:space="preserve"> et la ventilation</w:t>
      </w:r>
      <w:r w:rsidRPr="008170F3">
        <w:rPr>
          <w:rFonts w:asciiTheme="minorHAnsi" w:hAnsiTheme="minorHAnsi" w:cstheme="minorHAnsi"/>
          <w:sz w:val="22"/>
          <w:szCs w:val="22"/>
        </w:rPr>
        <w:t xml:space="preserve"> des locaux.</w:t>
      </w:r>
    </w:p>
    <w:p w:rsidR="001F298C" w:rsidRPr="00107B33" w:rsidRDefault="001F298C" w:rsidP="00250B33">
      <w:pPr>
        <w:numPr>
          <w:ilvl w:val="0"/>
          <w:numId w:val="2"/>
        </w:numPr>
        <w:spacing w:line="240" w:lineRule="atLeast"/>
        <w:ind w:right="-301"/>
        <w:rPr>
          <w:rFonts w:asciiTheme="minorHAnsi" w:hAnsiTheme="minorHAnsi" w:cstheme="minorHAnsi"/>
          <w:sz w:val="22"/>
          <w:szCs w:val="22"/>
        </w:rPr>
      </w:pPr>
      <w:r w:rsidRPr="00107B33">
        <w:rPr>
          <w:rFonts w:asciiTheme="minorHAnsi" w:hAnsiTheme="minorHAnsi" w:cstheme="minorHAnsi"/>
          <w:sz w:val="22"/>
          <w:szCs w:val="22"/>
        </w:rPr>
        <w:t>Le branchement provisoire sur les alim</w:t>
      </w:r>
      <w:r w:rsidR="00814088">
        <w:rPr>
          <w:rFonts w:asciiTheme="minorHAnsi" w:hAnsiTheme="minorHAnsi" w:cstheme="minorHAnsi"/>
          <w:sz w:val="22"/>
          <w:szCs w:val="22"/>
        </w:rPr>
        <w:t>entations en eau et électricité.</w:t>
      </w:r>
    </w:p>
    <w:p w:rsidR="001F298C" w:rsidRDefault="001F298C" w:rsidP="00250B33">
      <w:pPr>
        <w:pStyle w:val="Default"/>
        <w:jc w:val="both"/>
        <w:rPr>
          <w:rFonts w:asciiTheme="minorHAnsi" w:hAnsiTheme="minorHAnsi" w:cstheme="minorHAnsi"/>
          <w:color w:val="auto"/>
          <w:sz w:val="22"/>
          <w:szCs w:val="22"/>
        </w:rPr>
      </w:pPr>
      <w:r w:rsidRPr="00107B33">
        <w:rPr>
          <w:rFonts w:asciiTheme="minorHAnsi" w:hAnsiTheme="minorHAnsi" w:cstheme="minorHAnsi"/>
          <w:color w:val="auto"/>
          <w:sz w:val="22"/>
          <w:szCs w:val="22"/>
        </w:rPr>
        <w:t>Les installations de chantier devront être tenues en état de propreté permanent, les affichages sauvages, graffitis et autres retirés et nettoyés chaque jour. Les véhicules et engins de chantier seront en bon état.</w:t>
      </w:r>
    </w:p>
    <w:p w:rsidR="00A5075D" w:rsidRPr="00107B33" w:rsidRDefault="00A5075D" w:rsidP="001F298C">
      <w:pPr>
        <w:pStyle w:val="Default"/>
        <w:jc w:val="both"/>
        <w:rPr>
          <w:rFonts w:asciiTheme="minorHAnsi" w:hAnsiTheme="minorHAnsi" w:cstheme="minorHAnsi"/>
          <w:color w:val="auto"/>
          <w:sz w:val="22"/>
          <w:szCs w:val="22"/>
        </w:rPr>
      </w:pPr>
    </w:p>
    <w:p w:rsidR="001F298C" w:rsidRPr="00107B33" w:rsidRDefault="001F298C" w:rsidP="001F298C">
      <w:pPr>
        <w:tabs>
          <w:tab w:val="left" w:pos="431"/>
        </w:tabs>
        <w:rPr>
          <w:rFonts w:asciiTheme="minorHAnsi" w:hAnsiTheme="minorHAnsi" w:cstheme="minorHAnsi"/>
          <w:sz w:val="22"/>
          <w:szCs w:val="22"/>
        </w:rPr>
      </w:pPr>
    </w:p>
    <w:p w:rsidR="001F298C" w:rsidRPr="00972F28" w:rsidRDefault="001F298C" w:rsidP="00972F28">
      <w:pPr>
        <w:pStyle w:val="Titre1"/>
      </w:pPr>
      <w:bookmarkStart w:id="138" w:name="_Toc481078501"/>
      <w:bookmarkStart w:id="139" w:name="_Toc481078573"/>
      <w:bookmarkStart w:id="140" w:name="_Toc481078658"/>
      <w:bookmarkStart w:id="141" w:name="_Toc202891196"/>
      <w:r w:rsidRPr="00972F28">
        <w:lastRenderedPageBreak/>
        <w:t>EXECUTION</w:t>
      </w:r>
      <w:bookmarkEnd w:id="138"/>
      <w:bookmarkEnd w:id="139"/>
      <w:bookmarkEnd w:id="140"/>
      <w:bookmarkEnd w:id="141"/>
    </w:p>
    <w:p w:rsidR="00D61B70" w:rsidRPr="00107B33" w:rsidRDefault="00D61B70" w:rsidP="000B435F">
      <w:pPr>
        <w:pStyle w:val="tiret2"/>
      </w:pPr>
    </w:p>
    <w:p w:rsidR="00DD1D34" w:rsidRPr="00972F28" w:rsidRDefault="00DD1D34" w:rsidP="00972F28">
      <w:pPr>
        <w:pStyle w:val="Titre2"/>
      </w:pPr>
      <w:bookmarkStart w:id="142" w:name="_Toc298342310"/>
      <w:bookmarkStart w:id="143" w:name="_Toc303258385"/>
      <w:bookmarkStart w:id="144" w:name="_Toc481078502"/>
      <w:bookmarkStart w:id="145" w:name="_Toc481078574"/>
      <w:bookmarkStart w:id="146" w:name="_Toc481078659"/>
      <w:bookmarkStart w:id="147" w:name="_Ref14060210"/>
      <w:bookmarkStart w:id="148" w:name="_Toc14062055"/>
      <w:bookmarkStart w:id="149" w:name="_Toc202891197"/>
      <w:r w:rsidRPr="00972F28">
        <w:t>Plans d'exécution - Notes de calcul - Etudes de détail – Documents techniques</w:t>
      </w:r>
      <w:bookmarkEnd w:id="142"/>
      <w:bookmarkEnd w:id="143"/>
      <w:bookmarkEnd w:id="144"/>
      <w:bookmarkEnd w:id="145"/>
      <w:bookmarkEnd w:id="146"/>
      <w:bookmarkEnd w:id="149"/>
      <w:r w:rsidRPr="00972F28">
        <w:t xml:space="preserve"> </w:t>
      </w:r>
      <w:bookmarkEnd w:id="147"/>
      <w:bookmarkEnd w:id="148"/>
    </w:p>
    <w:p w:rsidR="00D61B70" w:rsidRPr="00107B33" w:rsidRDefault="00D61B70" w:rsidP="00D61B70">
      <w:pPr>
        <w:rPr>
          <w:rFonts w:asciiTheme="minorHAnsi" w:hAnsiTheme="minorHAnsi" w:cstheme="minorHAnsi"/>
          <w:sz w:val="22"/>
          <w:szCs w:val="22"/>
        </w:rPr>
      </w:pPr>
    </w:p>
    <w:p w:rsidR="00DD1D34" w:rsidRPr="00107B33" w:rsidRDefault="00DD1D34" w:rsidP="00107B33">
      <w:pPr>
        <w:pStyle w:val="Titre3"/>
      </w:pPr>
      <w:bookmarkStart w:id="150" w:name="_Toc303258386"/>
      <w:bookmarkStart w:id="151" w:name="_Toc481078503"/>
      <w:bookmarkStart w:id="152" w:name="_Toc481078575"/>
      <w:bookmarkStart w:id="153" w:name="_Toc481078660"/>
      <w:bookmarkStart w:id="154" w:name="_Toc202891198"/>
      <w:r w:rsidRPr="00107B33">
        <w:t>Plans d'exécution - Notes de calcul - Etudes de détail</w:t>
      </w:r>
      <w:bookmarkEnd w:id="150"/>
      <w:bookmarkEnd w:id="151"/>
      <w:bookmarkEnd w:id="152"/>
      <w:bookmarkEnd w:id="153"/>
      <w:bookmarkEnd w:id="154"/>
    </w:p>
    <w:p w:rsidR="00E363EE" w:rsidRDefault="00DD1D34" w:rsidP="00DD1D34">
      <w:pPr>
        <w:pStyle w:val="Corpsdetexte"/>
        <w:spacing w:after="120"/>
        <w:rPr>
          <w:rFonts w:asciiTheme="minorHAnsi" w:hAnsiTheme="minorHAnsi" w:cstheme="minorHAnsi"/>
          <w:sz w:val="22"/>
          <w:szCs w:val="22"/>
        </w:rPr>
      </w:pPr>
      <w:r w:rsidRPr="006077CA">
        <w:rPr>
          <w:rFonts w:asciiTheme="minorHAnsi" w:hAnsiTheme="minorHAnsi" w:cstheme="minorHAnsi"/>
          <w:sz w:val="22"/>
          <w:szCs w:val="22"/>
        </w:rPr>
        <w:t>Ils sont à la charge des entreprises</w:t>
      </w:r>
      <w:r w:rsidR="00673C4B" w:rsidRPr="006077CA">
        <w:rPr>
          <w:rFonts w:asciiTheme="minorHAnsi" w:hAnsiTheme="minorHAnsi" w:cstheme="minorHAnsi"/>
          <w:sz w:val="22"/>
          <w:szCs w:val="22"/>
        </w:rPr>
        <w:t xml:space="preserve"> et </w:t>
      </w:r>
      <w:r w:rsidR="008D542A" w:rsidRPr="006077CA">
        <w:rPr>
          <w:rFonts w:asciiTheme="minorHAnsi" w:hAnsiTheme="minorHAnsi" w:cstheme="minorHAnsi"/>
          <w:sz w:val="22"/>
          <w:szCs w:val="22"/>
        </w:rPr>
        <w:t>sont réputés rémunérés par les prix unitaires</w:t>
      </w:r>
      <w:r w:rsidR="00E363EE">
        <w:rPr>
          <w:rFonts w:asciiTheme="minorHAnsi" w:hAnsiTheme="minorHAnsi" w:cstheme="minorHAnsi"/>
          <w:sz w:val="22"/>
          <w:szCs w:val="22"/>
        </w:rPr>
        <w:t>.</w:t>
      </w:r>
    </w:p>
    <w:p w:rsidR="00673C4B" w:rsidRPr="006077CA" w:rsidRDefault="00E363EE" w:rsidP="00DD1D34">
      <w:pPr>
        <w:pStyle w:val="Corpsdetexte"/>
        <w:spacing w:after="120"/>
        <w:rPr>
          <w:rFonts w:asciiTheme="minorHAnsi" w:hAnsiTheme="minorHAnsi" w:cstheme="minorHAnsi"/>
          <w:sz w:val="22"/>
          <w:szCs w:val="22"/>
        </w:rPr>
      </w:pPr>
      <w:r>
        <w:rPr>
          <w:rFonts w:asciiTheme="minorHAnsi" w:hAnsiTheme="minorHAnsi" w:cstheme="minorHAnsi"/>
          <w:sz w:val="22"/>
          <w:szCs w:val="22"/>
        </w:rPr>
        <w:t xml:space="preserve">Lorsque </w:t>
      </w:r>
      <w:r w:rsidR="00673C4B" w:rsidRPr="006077CA">
        <w:rPr>
          <w:rFonts w:asciiTheme="minorHAnsi" w:hAnsiTheme="minorHAnsi" w:cstheme="minorHAnsi"/>
          <w:sz w:val="22"/>
          <w:szCs w:val="22"/>
        </w:rPr>
        <w:t>le CCTP</w:t>
      </w:r>
      <w:r w:rsidR="008D542A" w:rsidRPr="006077CA">
        <w:rPr>
          <w:rFonts w:asciiTheme="minorHAnsi" w:hAnsiTheme="minorHAnsi" w:cstheme="minorHAnsi"/>
          <w:sz w:val="22"/>
          <w:szCs w:val="22"/>
        </w:rPr>
        <w:t xml:space="preserve"> ou BPU</w:t>
      </w:r>
      <w:r w:rsidR="00673C4B" w:rsidRPr="006077CA">
        <w:rPr>
          <w:rFonts w:asciiTheme="minorHAnsi" w:hAnsiTheme="minorHAnsi" w:cstheme="minorHAnsi"/>
          <w:sz w:val="22"/>
          <w:szCs w:val="22"/>
        </w:rPr>
        <w:t xml:space="preserve"> le prévoit</w:t>
      </w:r>
      <w:r>
        <w:rPr>
          <w:rFonts w:asciiTheme="minorHAnsi" w:hAnsiTheme="minorHAnsi" w:cstheme="minorHAnsi"/>
          <w:sz w:val="22"/>
          <w:szCs w:val="22"/>
        </w:rPr>
        <w:t>, les études</w:t>
      </w:r>
      <w:r w:rsidR="008D542A" w:rsidRPr="006077CA">
        <w:rPr>
          <w:rFonts w:asciiTheme="minorHAnsi" w:hAnsiTheme="minorHAnsi" w:cstheme="minorHAnsi"/>
          <w:sz w:val="22"/>
          <w:szCs w:val="22"/>
        </w:rPr>
        <w:t> </w:t>
      </w:r>
      <w:r>
        <w:rPr>
          <w:rFonts w:asciiTheme="minorHAnsi" w:hAnsiTheme="minorHAnsi" w:cstheme="minorHAnsi"/>
          <w:sz w:val="22"/>
          <w:szCs w:val="22"/>
        </w:rPr>
        <w:t xml:space="preserve">donnant lieu à un livrable </w:t>
      </w:r>
      <w:r w:rsidR="00673C4B" w:rsidRPr="006077CA">
        <w:rPr>
          <w:rFonts w:asciiTheme="minorHAnsi" w:hAnsiTheme="minorHAnsi" w:cstheme="minorHAnsi"/>
          <w:sz w:val="22"/>
          <w:szCs w:val="22"/>
        </w:rPr>
        <w:t>peuvent être forfaitisé</w:t>
      </w:r>
      <w:r>
        <w:rPr>
          <w:rFonts w:asciiTheme="minorHAnsi" w:hAnsiTheme="minorHAnsi" w:cstheme="minorHAnsi"/>
          <w:sz w:val="22"/>
          <w:szCs w:val="22"/>
        </w:rPr>
        <w:t>e</w:t>
      </w:r>
      <w:r w:rsidR="00673C4B" w:rsidRPr="006077CA">
        <w:rPr>
          <w:rFonts w:asciiTheme="minorHAnsi" w:hAnsiTheme="minorHAnsi" w:cstheme="minorHAnsi"/>
          <w:sz w:val="22"/>
          <w:szCs w:val="22"/>
        </w:rPr>
        <w:t>s sur la base d’un pourcentage du montant des travaux associés.</w:t>
      </w:r>
      <w:r>
        <w:rPr>
          <w:rFonts w:asciiTheme="minorHAnsi" w:hAnsiTheme="minorHAnsi" w:cstheme="minorHAnsi"/>
          <w:sz w:val="22"/>
          <w:szCs w:val="22"/>
        </w:rPr>
        <w:t xml:space="preserve"> </w:t>
      </w:r>
    </w:p>
    <w:p w:rsidR="00673C4B" w:rsidRPr="00250B33" w:rsidRDefault="00673C4B" w:rsidP="00673C4B">
      <w:pPr>
        <w:autoSpaceDE w:val="0"/>
        <w:autoSpaceDN w:val="0"/>
        <w:adjustRightInd w:val="0"/>
        <w:spacing w:line="240" w:lineRule="auto"/>
        <w:jc w:val="left"/>
        <w:rPr>
          <w:rFonts w:ascii="Calibri" w:hAnsi="Calibri" w:cs="Calibri"/>
          <w:b/>
          <w:color w:val="000000"/>
          <w:sz w:val="22"/>
          <w:szCs w:val="22"/>
        </w:rPr>
      </w:pPr>
      <w:r w:rsidRPr="006077CA">
        <w:rPr>
          <w:rFonts w:ascii="Calibri" w:hAnsi="Calibri" w:cs="Calibri"/>
          <w:color w:val="000000"/>
          <w:sz w:val="22"/>
          <w:szCs w:val="22"/>
        </w:rPr>
        <w:t xml:space="preserve">Ce pourcentage indiqué au BPU, ne pourra excéder </w:t>
      </w:r>
      <w:r w:rsidRPr="006077CA">
        <w:rPr>
          <w:rFonts w:ascii="Calibri" w:hAnsi="Calibri" w:cs="Calibri"/>
          <w:b/>
          <w:bCs/>
          <w:color w:val="000000"/>
          <w:sz w:val="22"/>
          <w:szCs w:val="22"/>
        </w:rPr>
        <w:t xml:space="preserve">5% </w:t>
      </w:r>
      <w:r w:rsidRPr="006077CA">
        <w:rPr>
          <w:rFonts w:ascii="Calibri" w:hAnsi="Calibri" w:cs="Calibri"/>
          <w:color w:val="000000"/>
          <w:sz w:val="22"/>
          <w:szCs w:val="22"/>
        </w:rPr>
        <w:t>du montant des travaux associés</w:t>
      </w:r>
      <w:r w:rsidRPr="00250B33">
        <w:rPr>
          <w:rFonts w:ascii="Calibri" w:hAnsi="Calibri" w:cs="Calibri"/>
          <w:b/>
          <w:color w:val="000000"/>
          <w:sz w:val="22"/>
          <w:szCs w:val="22"/>
        </w:rPr>
        <w:t>. Ces études feront l'objet d'un livrable qui sera fonction de la nature des travaux mais incluant a minima un livrable défini au CCTP</w:t>
      </w:r>
      <w:r w:rsidR="004D38B6" w:rsidRPr="00250B33">
        <w:rPr>
          <w:rFonts w:ascii="Calibri" w:hAnsi="Calibri" w:cs="Calibri"/>
          <w:b/>
          <w:color w:val="000000"/>
          <w:sz w:val="22"/>
          <w:szCs w:val="22"/>
        </w:rPr>
        <w:t xml:space="preserve"> ou au BPU</w:t>
      </w:r>
      <w:r w:rsidRPr="00250B33">
        <w:rPr>
          <w:rFonts w:ascii="Calibri" w:hAnsi="Calibri" w:cs="Calibri"/>
          <w:b/>
          <w:color w:val="000000"/>
          <w:sz w:val="22"/>
          <w:szCs w:val="22"/>
        </w:rPr>
        <w:t xml:space="preserve"> (plan, note de calcul).</w:t>
      </w:r>
    </w:p>
    <w:p w:rsidR="00673C4B" w:rsidRPr="006077CA" w:rsidRDefault="00673C4B" w:rsidP="00250B33">
      <w:pPr>
        <w:autoSpaceDE w:val="0"/>
        <w:autoSpaceDN w:val="0"/>
        <w:adjustRightInd w:val="0"/>
        <w:spacing w:line="240" w:lineRule="auto"/>
        <w:rPr>
          <w:rFonts w:ascii="Calibri" w:hAnsi="Calibri" w:cs="Calibri"/>
          <w:color w:val="000000"/>
          <w:sz w:val="22"/>
          <w:szCs w:val="22"/>
        </w:rPr>
      </w:pPr>
      <w:r w:rsidRPr="006077CA">
        <w:rPr>
          <w:rFonts w:ascii="Calibri" w:hAnsi="Calibri" w:cs="Calibri"/>
          <w:color w:val="000000"/>
          <w:sz w:val="22"/>
          <w:szCs w:val="22"/>
        </w:rPr>
        <w:t xml:space="preserve">Le coefficient ne pourra s’appliquer que sur des travaux réalisés en propre par le titulaire avec remise de livrables cités ci-dessus aux HCL. Il ne pourra en aucun cas s’appliquer à des prestations sous traitées. </w:t>
      </w:r>
    </w:p>
    <w:p w:rsidR="00673C4B" w:rsidRPr="00E363EE" w:rsidRDefault="00673C4B" w:rsidP="00673C4B">
      <w:pPr>
        <w:pStyle w:val="Corpsdetexte"/>
        <w:spacing w:after="120"/>
        <w:rPr>
          <w:rFonts w:asciiTheme="minorHAnsi" w:hAnsiTheme="minorHAnsi" w:cstheme="minorHAnsi"/>
          <w:b/>
          <w:sz w:val="22"/>
          <w:szCs w:val="22"/>
        </w:rPr>
      </w:pPr>
      <w:r w:rsidRPr="00E363EE">
        <w:rPr>
          <w:rFonts w:ascii="Calibri" w:hAnsi="Calibri" w:cs="Calibri"/>
          <w:b/>
          <w:color w:val="000000"/>
          <w:sz w:val="22"/>
          <w:szCs w:val="22"/>
        </w:rPr>
        <w:t>Ce coefficient n’a pas vocation à être appliqué à tous les bons de commande, certains ne le nécessitant pas</w:t>
      </w:r>
      <w:r w:rsidR="00E363EE">
        <w:rPr>
          <w:rFonts w:ascii="Calibri" w:hAnsi="Calibri" w:cs="Calibri"/>
          <w:b/>
          <w:color w:val="000000"/>
          <w:sz w:val="22"/>
          <w:szCs w:val="22"/>
        </w:rPr>
        <w:t>.</w:t>
      </w:r>
    </w:p>
    <w:p w:rsidR="00DD1D34" w:rsidRPr="00107B33" w:rsidRDefault="008D542A" w:rsidP="00DD1D34">
      <w:pPr>
        <w:pStyle w:val="Corpsdetexte"/>
        <w:spacing w:after="120"/>
        <w:rPr>
          <w:rFonts w:asciiTheme="minorHAnsi" w:hAnsiTheme="minorHAnsi" w:cstheme="minorHAnsi"/>
          <w:sz w:val="22"/>
          <w:szCs w:val="22"/>
        </w:rPr>
      </w:pPr>
      <w:r>
        <w:rPr>
          <w:rFonts w:asciiTheme="minorHAnsi" w:hAnsiTheme="minorHAnsi" w:cstheme="minorHAnsi"/>
          <w:sz w:val="22"/>
          <w:szCs w:val="22"/>
        </w:rPr>
        <w:t xml:space="preserve">Les études d’exécution </w:t>
      </w:r>
      <w:r w:rsidR="00600807">
        <w:rPr>
          <w:rFonts w:asciiTheme="minorHAnsi" w:hAnsiTheme="minorHAnsi" w:cstheme="minorHAnsi"/>
          <w:sz w:val="22"/>
          <w:szCs w:val="22"/>
        </w:rPr>
        <w:t>respectent l</w:t>
      </w:r>
      <w:r w:rsidR="00CA5006">
        <w:rPr>
          <w:rFonts w:asciiTheme="minorHAnsi" w:hAnsiTheme="minorHAnsi" w:cstheme="minorHAnsi"/>
          <w:sz w:val="22"/>
          <w:szCs w:val="22"/>
        </w:rPr>
        <w:t>e CCTP</w:t>
      </w:r>
      <w:r w:rsidR="00DD1D34" w:rsidRPr="00107B33">
        <w:rPr>
          <w:rFonts w:asciiTheme="minorHAnsi" w:hAnsiTheme="minorHAnsi" w:cstheme="minorHAnsi"/>
          <w:sz w:val="22"/>
          <w:szCs w:val="22"/>
        </w:rPr>
        <w:t xml:space="preserve"> </w:t>
      </w:r>
      <w:r w:rsidR="00795D3C">
        <w:rPr>
          <w:rFonts w:asciiTheme="minorHAnsi" w:hAnsiTheme="minorHAnsi" w:cstheme="minorHAnsi"/>
          <w:sz w:val="22"/>
          <w:szCs w:val="22"/>
        </w:rPr>
        <w:t xml:space="preserve">de chaque lot </w:t>
      </w:r>
      <w:r w:rsidR="00600807">
        <w:rPr>
          <w:rFonts w:asciiTheme="minorHAnsi" w:hAnsiTheme="minorHAnsi" w:cstheme="minorHAnsi"/>
          <w:sz w:val="22"/>
          <w:szCs w:val="22"/>
        </w:rPr>
        <w:t xml:space="preserve">lorsqu’il existe, </w:t>
      </w:r>
      <w:r w:rsidR="00107B33">
        <w:rPr>
          <w:rFonts w:asciiTheme="minorHAnsi" w:hAnsiTheme="minorHAnsi" w:cstheme="minorHAnsi"/>
          <w:sz w:val="22"/>
          <w:szCs w:val="22"/>
        </w:rPr>
        <w:t>qui indique la</w:t>
      </w:r>
      <w:r w:rsidR="00DD1D34" w:rsidRPr="00107B33">
        <w:rPr>
          <w:rFonts w:asciiTheme="minorHAnsi" w:hAnsiTheme="minorHAnsi" w:cstheme="minorHAnsi"/>
          <w:sz w:val="22"/>
          <w:szCs w:val="22"/>
        </w:rPr>
        <w:t xml:space="preserve"> liste des documents attendus au titre des études d’exécution. </w:t>
      </w:r>
    </w:p>
    <w:p w:rsidR="004D6033" w:rsidRDefault="004D6033" w:rsidP="00DD1D34">
      <w:pPr>
        <w:pStyle w:val="Corpsdetexte"/>
        <w:rPr>
          <w:rFonts w:asciiTheme="minorHAnsi" w:hAnsiTheme="minorHAnsi" w:cstheme="minorHAnsi"/>
          <w:color w:val="000000"/>
          <w:sz w:val="22"/>
          <w:szCs w:val="22"/>
        </w:rPr>
      </w:pPr>
      <w:r>
        <w:rPr>
          <w:rFonts w:asciiTheme="minorHAnsi" w:hAnsiTheme="minorHAnsi" w:cstheme="minorHAnsi"/>
          <w:color w:val="000000"/>
          <w:sz w:val="22"/>
          <w:szCs w:val="22"/>
        </w:rPr>
        <w:t xml:space="preserve">Les documents d’exécution </w:t>
      </w:r>
      <w:r w:rsidR="002E0187">
        <w:rPr>
          <w:rFonts w:asciiTheme="minorHAnsi" w:hAnsiTheme="minorHAnsi" w:cstheme="minorHAnsi"/>
          <w:color w:val="000000"/>
          <w:sz w:val="22"/>
          <w:szCs w:val="22"/>
        </w:rPr>
        <w:t xml:space="preserve">seront transmis au maître d’œuvre. </w:t>
      </w:r>
    </w:p>
    <w:p w:rsidR="00DD1D34" w:rsidRDefault="002E0187" w:rsidP="00DD1D34">
      <w:pPr>
        <w:pStyle w:val="Corpsdetexte"/>
        <w:rPr>
          <w:rFonts w:asciiTheme="minorHAnsi" w:hAnsiTheme="minorHAnsi" w:cstheme="minorHAnsi"/>
          <w:color w:val="000000"/>
          <w:sz w:val="22"/>
          <w:szCs w:val="22"/>
        </w:rPr>
      </w:pPr>
      <w:r>
        <w:rPr>
          <w:rFonts w:asciiTheme="minorHAnsi" w:hAnsiTheme="minorHAnsi" w:cstheme="minorHAnsi"/>
          <w:color w:val="000000"/>
          <w:sz w:val="22"/>
          <w:szCs w:val="22"/>
        </w:rPr>
        <w:t>Les études d’exécution devront être validées par le maitre d’œuvre avant tout approvisionnement et commencement. En cas contraire, le titulaire est susceptible de reprendre à ses frais la réalisation des travaux.</w:t>
      </w:r>
    </w:p>
    <w:p w:rsidR="00242A23" w:rsidRDefault="00242A23" w:rsidP="00DD1D34">
      <w:pPr>
        <w:pStyle w:val="Corpsdetexte"/>
        <w:rPr>
          <w:rFonts w:asciiTheme="minorHAnsi" w:hAnsiTheme="minorHAnsi" w:cstheme="minorHAnsi"/>
          <w:color w:val="000000"/>
          <w:sz w:val="22"/>
          <w:szCs w:val="22"/>
        </w:rPr>
      </w:pPr>
    </w:p>
    <w:p w:rsidR="00D61B70" w:rsidRPr="00107B33" w:rsidRDefault="00D61B70" w:rsidP="00DD1D34">
      <w:pPr>
        <w:pStyle w:val="Corpsdetexte"/>
        <w:rPr>
          <w:rFonts w:asciiTheme="minorHAnsi" w:hAnsiTheme="minorHAnsi" w:cstheme="minorHAnsi"/>
          <w:color w:val="000000"/>
          <w:sz w:val="22"/>
          <w:szCs w:val="22"/>
        </w:rPr>
      </w:pPr>
    </w:p>
    <w:p w:rsidR="00DD1D34" w:rsidRPr="00107B33" w:rsidRDefault="00DD1D34" w:rsidP="00107B33">
      <w:pPr>
        <w:pStyle w:val="Titre3"/>
      </w:pPr>
      <w:bookmarkStart w:id="155" w:name="_Toc367589290"/>
      <w:bookmarkStart w:id="156" w:name="_Toc368200644"/>
      <w:bookmarkStart w:id="157" w:name="_Toc368973103"/>
      <w:bookmarkStart w:id="158" w:name="_Toc369083463"/>
      <w:bookmarkStart w:id="159" w:name="_Toc369318235"/>
      <w:bookmarkStart w:id="160" w:name="_Toc369318310"/>
      <w:bookmarkStart w:id="161" w:name="_Toc369318409"/>
      <w:bookmarkStart w:id="162" w:name="_Toc369401669"/>
      <w:bookmarkStart w:id="163" w:name="_Toc369501545"/>
      <w:bookmarkStart w:id="164" w:name="_Toc462715268"/>
      <w:bookmarkStart w:id="165" w:name="_Toc303258387"/>
      <w:bookmarkStart w:id="166" w:name="_Toc481078504"/>
      <w:bookmarkStart w:id="167" w:name="_Toc481078576"/>
      <w:bookmarkStart w:id="168" w:name="_Toc481078661"/>
      <w:bookmarkStart w:id="169" w:name="_Toc202891199"/>
      <w:r w:rsidRPr="00107B33">
        <w:t>Documents techniques de référence pour l'exécution des travaux</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107B33">
        <w:t xml:space="preserve"> </w:t>
      </w:r>
    </w:p>
    <w:p w:rsidR="00DD1D34" w:rsidRPr="00851A23" w:rsidRDefault="00DD1D34" w:rsidP="00DD1D34">
      <w:pPr>
        <w:rPr>
          <w:rFonts w:asciiTheme="minorHAnsi" w:hAnsiTheme="minorHAnsi" w:cstheme="minorHAnsi"/>
          <w:color w:val="000000"/>
          <w:sz w:val="22"/>
          <w:szCs w:val="22"/>
        </w:rPr>
      </w:pPr>
      <w:r w:rsidRPr="006077CA">
        <w:rPr>
          <w:rFonts w:asciiTheme="minorHAnsi" w:hAnsiTheme="minorHAnsi" w:cstheme="minorHAnsi"/>
          <w:sz w:val="22"/>
          <w:szCs w:val="22"/>
        </w:rPr>
        <w:t xml:space="preserve">En plus des pièces </w:t>
      </w:r>
      <w:r w:rsidR="008278D5" w:rsidRPr="006077CA">
        <w:rPr>
          <w:rFonts w:asciiTheme="minorHAnsi" w:hAnsiTheme="minorHAnsi" w:cstheme="minorHAnsi"/>
          <w:sz w:val="22"/>
          <w:szCs w:val="22"/>
        </w:rPr>
        <w:t>générales et particulières indiquées au CCAP</w:t>
      </w:r>
      <w:r w:rsidRPr="006077CA">
        <w:rPr>
          <w:rFonts w:asciiTheme="minorHAnsi" w:hAnsiTheme="minorHAnsi" w:cstheme="minorHAnsi"/>
          <w:sz w:val="22"/>
          <w:szCs w:val="22"/>
        </w:rPr>
        <w:t>, les entreprises devron</w:t>
      </w:r>
      <w:r w:rsidR="00935825" w:rsidRPr="006077CA">
        <w:rPr>
          <w:rFonts w:asciiTheme="minorHAnsi" w:hAnsiTheme="minorHAnsi" w:cstheme="minorHAnsi"/>
          <w:sz w:val="22"/>
          <w:szCs w:val="22"/>
        </w:rPr>
        <w:t>t</w:t>
      </w:r>
      <w:r w:rsidRPr="006077CA">
        <w:rPr>
          <w:rFonts w:asciiTheme="minorHAnsi" w:hAnsiTheme="minorHAnsi" w:cstheme="minorHAnsi"/>
          <w:sz w:val="22"/>
          <w:szCs w:val="22"/>
        </w:rPr>
        <w:t xml:space="preserve"> se conformer</w:t>
      </w:r>
      <w:r w:rsidRPr="00851A23">
        <w:rPr>
          <w:rFonts w:asciiTheme="minorHAnsi" w:hAnsiTheme="minorHAnsi" w:cstheme="minorHAnsi"/>
          <w:sz w:val="22"/>
          <w:szCs w:val="22"/>
        </w:rPr>
        <w:t xml:space="preserve"> aux documents suivants :</w:t>
      </w:r>
    </w:p>
    <w:p w:rsidR="00DD1D34" w:rsidRPr="00851A23" w:rsidRDefault="00DD1D34" w:rsidP="00E363EE">
      <w:pPr>
        <w:pStyle w:val="tiret"/>
        <w:tabs>
          <w:tab w:val="clear" w:pos="1637"/>
          <w:tab w:val="num" w:pos="993"/>
        </w:tabs>
        <w:ind w:hanging="1070"/>
        <w:rPr>
          <w:rFonts w:asciiTheme="minorHAnsi" w:hAnsiTheme="minorHAnsi" w:cstheme="minorHAnsi"/>
          <w:sz w:val="22"/>
        </w:rPr>
      </w:pPr>
      <w:r w:rsidRPr="00851A23">
        <w:rPr>
          <w:rFonts w:asciiTheme="minorHAnsi" w:hAnsiTheme="minorHAnsi" w:cstheme="minorHAnsi"/>
          <w:sz w:val="22"/>
        </w:rPr>
        <w:t>textes sur la réglementation de la sécurité dans les bâtiments recevant du public,</w:t>
      </w:r>
    </w:p>
    <w:p w:rsidR="00DD1D34" w:rsidRPr="00851A23" w:rsidRDefault="00DD1D34" w:rsidP="00E363EE">
      <w:pPr>
        <w:pStyle w:val="tiret"/>
        <w:tabs>
          <w:tab w:val="clear" w:pos="1637"/>
          <w:tab w:val="num" w:pos="993"/>
        </w:tabs>
        <w:ind w:left="993" w:hanging="426"/>
        <w:rPr>
          <w:rFonts w:asciiTheme="minorHAnsi" w:hAnsiTheme="minorHAnsi" w:cstheme="minorHAnsi"/>
          <w:sz w:val="22"/>
        </w:rPr>
      </w:pPr>
      <w:r w:rsidRPr="00851A23">
        <w:rPr>
          <w:rFonts w:asciiTheme="minorHAnsi" w:hAnsiTheme="minorHAnsi" w:cstheme="minorHAnsi"/>
          <w:sz w:val="22"/>
        </w:rPr>
        <w:t>plans et dessins éventuellement fournis avec le bon de commande. Les entreprises</w:t>
      </w:r>
      <w:r w:rsidR="00E363EE">
        <w:rPr>
          <w:rFonts w:asciiTheme="minorHAnsi" w:hAnsiTheme="minorHAnsi" w:cstheme="minorHAnsi"/>
          <w:sz w:val="22"/>
        </w:rPr>
        <w:t xml:space="preserve"> </w:t>
      </w:r>
      <w:r w:rsidRPr="00851A23">
        <w:rPr>
          <w:rFonts w:asciiTheme="minorHAnsi" w:hAnsiTheme="minorHAnsi" w:cstheme="minorHAnsi"/>
          <w:sz w:val="22"/>
        </w:rPr>
        <w:t>devront vérifier et signaler au Maître d'œuvre les erreurs et discordances éventuelles de ces documents,</w:t>
      </w:r>
    </w:p>
    <w:p w:rsidR="002D552B" w:rsidRPr="002D552B" w:rsidRDefault="00DD1D34" w:rsidP="00E363EE">
      <w:pPr>
        <w:pStyle w:val="tiret"/>
        <w:tabs>
          <w:tab w:val="clear" w:pos="1637"/>
          <w:tab w:val="num" w:pos="993"/>
        </w:tabs>
        <w:ind w:left="993" w:hanging="426"/>
        <w:rPr>
          <w:rFonts w:asciiTheme="minorHAnsi" w:hAnsiTheme="minorHAnsi" w:cstheme="minorHAnsi"/>
          <w:sz w:val="22"/>
        </w:rPr>
      </w:pPr>
      <w:r w:rsidRPr="00851A23">
        <w:rPr>
          <w:rFonts w:asciiTheme="minorHAnsi" w:hAnsiTheme="minorHAnsi" w:cstheme="minorHAnsi"/>
          <w:sz w:val="22"/>
        </w:rPr>
        <w:t>dessins de détails et indications écrites ou verbales données sur le chantier par le Maître d'œuvre.</w:t>
      </w:r>
    </w:p>
    <w:p w:rsidR="00D61B70" w:rsidRPr="00107B33" w:rsidRDefault="00D61B70" w:rsidP="00D61B70">
      <w:pPr>
        <w:rPr>
          <w:rFonts w:asciiTheme="minorHAnsi" w:hAnsiTheme="minorHAnsi" w:cstheme="minorHAnsi"/>
          <w:sz w:val="22"/>
          <w:szCs w:val="22"/>
        </w:rPr>
      </w:pPr>
    </w:p>
    <w:p w:rsidR="00DD1D34" w:rsidRDefault="00DD1D34" w:rsidP="00972F28">
      <w:pPr>
        <w:pStyle w:val="Titre2"/>
      </w:pPr>
      <w:bookmarkStart w:id="170" w:name="_Toc367589291"/>
      <w:bookmarkStart w:id="171" w:name="_Toc368200645"/>
      <w:bookmarkStart w:id="172" w:name="_Toc368973104"/>
      <w:bookmarkStart w:id="173" w:name="_Toc369083464"/>
      <w:bookmarkStart w:id="174" w:name="_Toc369318236"/>
      <w:bookmarkStart w:id="175" w:name="_Toc369318311"/>
      <w:bookmarkStart w:id="176" w:name="_Toc369318410"/>
      <w:bookmarkStart w:id="177" w:name="_Toc369401670"/>
      <w:bookmarkStart w:id="178" w:name="_Toc369501546"/>
      <w:bookmarkStart w:id="179" w:name="_Toc462715269"/>
      <w:bookmarkStart w:id="180" w:name="_Toc298342311"/>
      <w:bookmarkStart w:id="181" w:name="_Toc303258388"/>
      <w:bookmarkStart w:id="182" w:name="_Toc481078505"/>
      <w:bookmarkStart w:id="183" w:name="_Toc481078577"/>
      <w:bookmarkStart w:id="184" w:name="_Toc481078662"/>
      <w:bookmarkStart w:id="185" w:name="_Toc202891200"/>
      <w:r w:rsidRPr="00972F28">
        <w:t xml:space="preserve">Accès au chantier – </w:t>
      </w:r>
      <w:bookmarkEnd w:id="170"/>
      <w:bookmarkEnd w:id="171"/>
      <w:bookmarkEnd w:id="172"/>
      <w:bookmarkEnd w:id="173"/>
      <w:bookmarkEnd w:id="174"/>
      <w:bookmarkEnd w:id="175"/>
      <w:bookmarkEnd w:id="176"/>
      <w:bookmarkEnd w:id="177"/>
      <w:bookmarkEnd w:id="178"/>
      <w:bookmarkEnd w:id="179"/>
      <w:r w:rsidRPr="00972F28">
        <w:t>Approvisionnements</w:t>
      </w:r>
      <w:bookmarkEnd w:id="180"/>
      <w:bookmarkEnd w:id="181"/>
      <w:bookmarkEnd w:id="182"/>
      <w:bookmarkEnd w:id="183"/>
      <w:bookmarkEnd w:id="184"/>
      <w:bookmarkEnd w:id="185"/>
      <w:r w:rsidRPr="00972F28">
        <w:t xml:space="preserve"> </w:t>
      </w:r>
    </w:p>
    <w:p w:rsidR="00E363EE" w:rsidRPr="00E363EE" w:rsidRDefault="00E363EE" w:rsidP="00E363EE"/>
    <w:p w:rsidR="00DD1D34" w:rsidRPr="00107B33" w:rsidRDefault="00DD1D34" w:rsidP="00DD1D34">
      <w:pPr>
        <w:pStyle w:val="Corpsdetexte"/>
        <w:rPr>
          <w:rFonts w:asciiTheme="minorHAnsi" w:hAnsiTheme="minorHAnsi" w:cstheme="minorHAnsi"/>
          <w:color w:val="000000"/>
          <w:sz w:val="22"/>
          <w:szCs w:val="22"/>
        </w:rPr>
      </w:pPr>
      <w:bookmarkStart w:id="186" w:name="OLE_LINK2"/>
      <w:bookmarkStart w:id="187" w:name="OLE_LINK3"/>
      <w:r w:rsidRPr="00107B33">
        <w:rPr>
          <w:rFonts w:asciiTheme="minorHAnsi" w:hAnsiTheme="minorHAnsi" w:cstheme="minorHAnsi"/>
          <w:color w:val="000000"/>
          <w:sz w:val="22"/>
          <w:szCs w:val="22"/>
        </w:rPr>
        <w:t>Les entreprises devront se rendre compte de l'état des lieux, des dispositions du terrain, des accès et abords du chantier, des possibilités de stockage des matériaux. Ils ne pourront arguer de leur ignorance pour élever une quelconque réclamation.</w:t>
      </w:r>
    </w:p>
    <w:p w:rsidR="00DD1D34" w:rsidRPr="00107B33" w:rsidRDefault="00DD1D34" w:rsidP="00DD1D34">
      <w:pPr>
        <w:pStyle w:val="Corpsdetexte"/>
        <w:rPr>
          <w:rFonts w:asciiTheme="minorHAnsi" w:hAnsiTheme="minorHAnsi" w:cstheme="minorHAnsi"/>
          <w:color w:val="000000"/>
          <w:sz w:val="22"/>
          <w:szCs w:val="22"/>
        </w:rPr>
      </w:pP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Ils devront assurer, au fur et à mesure de l'exécution de leurs travaux, l'enlèvement de tous gravats et déchets, de façon à laisser le chantier en parfait état de propreté.</w:t>
      </w:r>
    </w:p>
    <w:p w:rsidR="00DD1D34" w:rsidRPr="00107B33" w:rsidRDefault="00DD1D34" w:rsidP="00DD1D34">
      <w:pPr>
        <w:rPr>
          <w:rFonts w:asciiTheme="minorHAnsi" w:hAnsiTheme="minorHAnsi" w:cstheme="minorHAnsi"/>
          <w:color w:val="000000"/>
          <w:sz w:val="22"/>
          <w:szCs w:val="22"/>
        </w:rPr>
      </w:pP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Les approvisionnements pourront être constitués soit dans l'enceinte du chantier aux emplacements fixés en accord avec le Maître d'œuvre, soit à l'extérieur, aux emplacements autorisés par les services de voirie, sous la seule et entière responsabilité des entrepreneurs. Les magasins provisoires seront construits par les entrepreneurs.</w:t>
      </w:r>
    </w:p>
    <w:p w:rsidR="00DD1D34" w:rsidRPr="00107B33" w:rsidRDefault="00DD1D34" w:rsidP="00DD1D34">
      <w:pPr>
        <w:rPr>
          <w:rFonts w:asciiTheme="minorHAnsi" w:hAnsiTheme="minorHAnsi" w:cstheme="minorHAnsi"/>
          <w:color w:val="000000"/>
          <w:sz w:val="22"/>
          <w:szCs w:val="22"/>
        </w:rPr>
      </w:pP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Les entreprises ne devront pas encombrer les locaux existants et leur accès, avec leurs matériaux et gravats.</w:t>
      </w:r>
    </w:p>
    <w:p w:rsidR="00E363EE"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 xml:space="preserve">Toutes les dispositions ci-dessus sont à la charge, aux frais, risques et périls des entreprises sauf l'enlèvement des gravats, qui sera réglé suivant les clauses des marchés. </w:t>
      </w:r>
    </w:p>
    <w:p w:rsidR="00E363EE" w:rsidRPr="00107B33" w:rsidRDefault="00E363EE" w:rsidP="00DD1D34">
      <w:pPr>
        <w:rPr>
          <w:rFonts w:asciiTheme="minorHAnsi" w:hAnsiTheme="minorHAnsi" w:cstheme="minorHAnsi"/>
          <w:color w:val="000000"/>
          <w:sz w:val="22"/>
          <w:szCs w:val="22"/>
        </w:rPr>
      </w:pPr>
    </w:p>
    <w:p w:rsidR="00D61B70" w:rsidRPr="00107B33" w:rsidRDefault="00D61B70" w:rsidP="00DD1D34">
      <w:pPr>
        <w:rPr>
          <w:rFonts w:asciiTheme="minorHAnsi" w:hAnsiTheme="minorHAnsi" w:cstheme="minorHAnsi"/>
          <w:color w:val="000000"/>
          <w:sz w:val="22"/>
          <w:szCs w:val="22"/>
        </w:rPr>
      </w:pPr>
    </w:p>
    <w:p w:rsidR="00DD1D34" w:rsidRPr="00972F28" w:rsidRDefault="00DD1D34" w:rsidP="00972F28">
      <w:pPr>
        <w:pStyle w:val="Titre2"/>
      </w:pPr>
      <w:bookmarkStart w:id="188" w:name="_Toc298342313"/>
      <w:bookmarkStart w:id="189" w:name="_Toc303258390"/>
      <w:bookmarkStart w:id="190" w:name="_Toc481078506"/>
      <w:bookmarkStart w:id="191" w:name="_Toc481078578"/>
      <w:bookmarkStart w:id="192" w:name="_Toc481078663"/>
      <w:bookmarkStart w:id="193" w:name="_Toc367589292"/>
      <w:bookmarkStart w:id="194" w:name="_Toc368200646"/>
      <w:bookmarkStart w:id="195" w:name="_Toc202891201"/>
      <w:bookmarkEnd w:id="186"/>
      <w:bookmarkEnd w:id="187"/>
      <w:r w:rsidRPr="00972F28">
        <w:lastRenderedPageBreak/>
        <w:t>Protection Incendie</w:t>
      </w:r>
      <w:bookmarkEnd w:id="188"/>
      <w:bookmarkEnd w:id="189"/>
      <w:bookmarkEnd w:id="190"/>
      <w:bookmarkEnd w:id="191"/>
      <w:bookmarkEnd w:id="192"/>
      <w:bookmarkEnd w:id="195"/>
      <w:r w:rsidRPr="00972F28">
        <w:t xml:space="preserve"> </w:t>
      </w:r>
    </w:p>
    <w:p w:rsidR="00D61B70" w:rsidRPr="00107B33" w:rsidRDefault="00D61B70" w:rsidP="00D61B70">
      <w:pPr>
        <w:rPr>
          <w:rFonts w:asciiTheme="minorHAnsi" w:hAnsiTheme="minorHAnsi" w:cstheme="minorHAnsi"/>
          <w:sz w:val="22"/>
          <w:szCs w:val="22"/>
        </w:rPr>
      </w:pPr>
    </w:p>
    <w:p w:rsidR="00DD1D34" w:rsidRPr="00107B33" w:rsidRDefault="00DD1D34" w:rsidP="00DD1D34">
      <w:pPr>
        <w:rPr>
          <w:rFonts w:asciiTheme="minorHAnsi" w:hAnsiTheme="minorHAnsi" w:cstheme="minorHAnsi"/>
          <w:sz w:val="22"/>
          <w:szCs w:val="22"/>
        </w:rPr>
      </w:pPr>
      <w:r w:rsidRPr="00107B33">
        <w:rPr>
          <w:rFonts w:asciiTheme="minorHAnsi" w:hAnsiTheme="minorHAnsi" w:cstheme="minorHAnsi"/>
          <w:sz w:val="22"/>
          <w:szCs w:val="22"/>
        </w:rPr>
        <w:t>Il est strictement interdit d’allumer des feux à l’intérieur des locaux et généralement dans l’enceinte de l’hôpital.</w:t>
      </w:r>
    </w:p>
    <w:p w:rsidR="00DD1D34" w:rsidRPr="00107B33" w:rsidRDefault="00DD1D34" w:rsidP="00DD1D34">
      <w:pPr>
        <w:rPr>
          <w:rFonts w:asciiTheme="minorHAnsi" w:hAnsiTheme="minorHAnsi" w:cstheme="minorHAnsi"/>
          <w:sz w:val="22"/>
          <w:szCs w:val="22"/>
        </w:rPr>
      </w:pPr>
    </w:p>
    <w:p w:rsidR="00DD1D34" w:rsidRPr="00107B33" w:rsidRDefault="00DD1D34" w:rsidP="00DD1D34">
      <w:pPr>
        <w:rPr>
          <w:rFonts w:asciiTheme="minorHAnsi" w:hAnsiTheme="minorHAnsi" w:cstheme="minorHAnsi"/>
          <w:sz w:val="22"/>
          <w:szCs w:val="22"/>
        </w:rPr>
      </w:pPr>
      <w:r w:rsidRPr="00107B33">
        <w:rPr>
          <w:rFonts w:asciiTheme="minorHAnsi" w:hAnsiTheme="minorHAnsi" w:cstheme="minorHAnsi"/>
          <w:sz w:val="22"/>
          <w:szCs w:val="22"/>
        </w:rPr>
        <w:t>Les dépôts de matériaux inflammables doivent être stockés dans des zones très limitées et en accord avec les responsables d’Etablissement</w:t>
      </w:r>
      <w:r w:rsidRPr="00107B33">
        <w:rPr>
          <w:rFonts w:asciiTheme="minorHAnsi" w:hAnsiTheme="minorHAnsi" w:cstheme="minorHAnsi"/>
          <w:color w:val="008000"/>
          <w:sz w:val="22"/>
          <w:szCs w:val="22"/>
        </w:rPr>
        <w:t>.</w:t>
      </w:r>
    </w:p>
    <w:p w:rsidR="00DD1D34" w:rsidRPr="00107B33" w:rsidRDefault="00DD1D34" w:rsidP="00DD1D34">
      <w:pPr>
        <w:rPr>
          <w:rFonts w:asciiTheme="minorHAnsi" w:hAnsiTheme="minorHAnsi" w:cstheme="minorHAnsi"/>
          <w:sz w:val="22"/>
          <w:szCs w:val="22"/>
        </w:rPr>
      </w:pPr>
    </w:p>
    <w:p w:rsidR="000E78CA" w:rsidRPr="00107B33" w:rsidRDefault="000E78CA" w:rsidP="000E78CA">
      <w:pPr>
        <w:rPr>
          <w:rFonts w:asciiTheme="minorHAnsi" w:hAnsiTheme="minorHAnsi" w:cstheme="minorHAnsi"/>
          <w:sz w:val="22"/>
          <w:szCs w:val="22"/>
        </w:rPr>
      </w:pPr>
      <w:r w:rsidRPr="00107B33">
        <w:rPr>
          <w:rFonts w:asciiTheme="minorHAnsi" w:hAnsiTheme="minorHAnsi" w:cstheme="minorHAnsi"/>
          <w:sz w:val="22"/>
          <w:szCs w:val="22"/>
        </w:rPr>
        <w:t>Si l’entrepreneur a la nécessité d’utiliser des matériels de découpe provoquant</w:t>
      </w:r>
      <w:r>
        <w:rPr>
          <w:rFonts w:asciiTheme="minorHAnsi" w:hAnsiTheme="minorHAnsi" w:cstheme="minorHAnsi"/>
          <w:sz w:val="22"/>
          <w:szCs w:val="22"/>
        </w:rPr>
        <w:t xml:space="preserve"> de la poussière,</w:t>
      </w:r>
      <w:r w:rsidRPr="00107B33">
        <w:rPr>
          <w:rFonts w:asciiTheme="minorHAnsi" w:hAnsiTheme="minorHAnsi" w:cstheme="minorHAnsi"/>
          <w:sz w:val="22"/>
          <w:szCs w:val="22"/>
        </w:rPr>
        <w:t xml:space="preserve"> des flammes ou étincelles, il devra demander un « permis feu »</w:t>
      </w:r>
      <w:r>
        <w:rPr>
          <w:rFonts w:asciiTheme="minorHAnsi" w:hAnsiTheme="minorHAnsi" w:cstheme="minorHAnsi"/>
          <w:sz w:val="22"/>
          <w:szCs w:val="22"/>
        </w:rPr>
        <w:t xml:space="preserve"> quotidiennement</w:t>
      </w:r>
      <w:r w:rsidRPr="00107B33">
        <w:rPr>
          <w:rFonts w:asciiTheme="minorHAnsi" w:hAnsiTheme="minorHAnsi" w:cstheme="minorHAnsi"/>
          <w:sz w:val="22"/>
          <w:szCs w:val="22"/>
        </w:rPr>
        <w:t xml:space="preserve">, selon les procédures </w:t>
      </w:r>
      <w:r>
        <w:rPr>
          <w:rFonts w:asciiTheme="minorHAnsi" w:hAnsiTheme="minorHAnsi" w:cstheme="minorHAnsi"/>
          <w:sz w:val="22"/>
          <w:szCs w:val="22"/>
        </w:rPr>
        <w:t>réglementaires et les plans de prévention établis préalablement.</w:t>
      </w:r>
    </w:p>
    <w:p w:rsidR="00D61B70" w:rsidRPr="00107B33" w:rsidRDefault="00D61B70" w:rsidP="00DD1D34">
      <w:pPr>
        <w:rPr>
          <w:rFonts w:asciiTheme="minorHAnsi" w:hAnsiTheme="minorHAnsi" w:cstheme="minorHAnsi"/>
          <w:sz w:val="22"/>
          <w:szCs w:val="22"/>
        </w:rPr>
      </w:pPr>
    </w:p>
    <w:p w:rsidR="00592CBF" w:rsidRPr="00107B33" w:rsidRDefault="00592CBF" w:rsidP="00592CBF">
      <w:pPr>
        <w:tabs>
          <w:tab w:val="left" w:pos="431"/>
        </w:tabs>
        <w:rPr>
          <w:rFonts w:asciiTheme="minorHAnsi" w:hAnsiTheme="minorHAnsi" w:cstheme="minorHAnsi"/>
          <w:b/>
          <w:bCs/>
          <w:sz w:val="22"/>
          <w:szCs w:val="22"/>
        </w:rPr>
      </w:pPr>
    </w:p>
    <w:p w:rsidR="00592CBF" w:rsidRPr="00972F28" w:rsidRDefault="00592CBF" w:rsidP="00972F28">
      <w:pPr>
        <w:pStyle w:val="Titre2"/>
      </w:pPr>
      <w:bookmarkStart w:id="196" w:name="_Toc481078507"/>
      <w:bookmarkStart w:id="197" w:name="_Toc481078579"/>
      <w:bookmarkStart w:id="198" w:name="_Toc481078664"/>
      <w:bookmarkStart w:id="199" w:name="_Toc202891202"/>
      <w:r w:rsidRPr="00972F28">
        <w:t>Suivi de chantier</w:t>
      </w:r>
      <w:bookmarkEnd w:id="196"/>
      <w:bookmarkEnd w:id="197"/>
      <w:bookmarkEnd w:id="198"/>
      <w:bookmarkEnd w:id="199"/>
    </w:p>
    <w:p w:rsidR="00592CBF" w:rsidRPr="00107B33" w:rsidRDefault="00592CBF" w:rsidP="00592CBF">
      <w:pPr>
        <w:tabs>
          <w:tab w:val="left" w:pos="431"/>
        </w:tabs>
        <w:rPr>
          <w:rFonts w:asciiTheme="minorHAnsi" w:hAnsiTheme="minorHAnsi" w:cstheme="minorHAnsi"/>
          <w:b/>
          <w:bCs/>
          <w:sz w:val="22"/>
          <w:szCs w:val="22"/>
        </w:rPr>
      </w:pPr>
    </w:p>
    <w:p w:rsidR="00592CBF" w:rsidRPr="00107B33" w:rsidRDefault="00592CBF" w:rsidP="00592CBF">
      <w:pPr>
        <w:pStyle w:val="Retrait1religne"/>
        <w:ind w:firstLine="0"/>
        <w:rPr>
          <w:rFonts w:asciiTheme="minorHAnsi" w:hAnsiTheme="minorHAnsi" w:cstheme="minorHAnsi"/>
          <w:sz w:val="22"/>
          <w:szCs w:val="22"/>
        </w:rPr>
      </w:pPr>
      <w:r w:rsidRPr="00107B33">
        <w:rPr>
          <w:rFonts w:asciiTheme="minorHAnsi" w:hAnsiTheme="minorHAnsi" w:cstheme="minorHAnsi"/>
          <w:sz w:val="22"/>
          <w:szCs w:val="22"/>
        </w:rPr>
        <w:t>En cours de travaux, le titulaire du marché devra :</w:t>
      </w:r>
    </w:p>
    <w:p w:rsidR="00592CBF" w:rsidRPr="00107B33" w:rsidRDefault="00592CBF" w:rsidP="00592CBF">
      <w:pPr>
        <w:pStyle w:val="Retrait1religne"/>
        <w:ind w:firstLine="0"/>
        <w:rPr>
          <w:rFonts w:asciiTheme="minorHAnsi" w:hAnsiTheme="minorHAnsi" w:cstheme="minorHAnsi"/>
          <w:sz w:val="22"/>
          <w:szCs w:val="22"/>
        </w:rPr>
      </w:pPr>
      <w:r w:rsidRPr="00107B33">
        <w:rPr>
          <w:rFonts w:asciiTheme="minorHAnsi" w:hAnsiTheme="minorHAnsi" w:cstheme="minorHAnsi"/>
          <w:sz w:val="22"/>
          <w:szCs w:val="22"/>
        </w:rPr>
        <w:t>- la surveillance efficace de ses ouvriers et des travaux qu'ils exécutent</w:t>
      </w:r>
    </w:p>
    <w:p w:rsidR="00592CBF" w:rsidRPr="00107B33" w:rsidRDefault="00592CBF" w:rsidP="00592CBF">
      <w:pPr>
        <w:pStyle w:val="Retrait1religne"/>
        <w:ind w:firstLine="0"/>
        <w:rPr>
          <w:rFonts w:asciiTheme="minorHAnsi" w:hAnsiTheme="minorHAnsi" w:cstheme="minorHAnsi"/>
          <w:sz w:val="22"/>
          <w:szCs w:val="22"/>
        </w:rPr>
      </w:pPr>
      <w:r w:rsidRPr="00107B33">
        <w:rPr>
          <w:rFonts w:asciiTheme="minorHAnsi" w:hAnsiTheme="minorHAnsi" w:cstheme="minorHAnsi"/>
          <w:sz w:val="22"/>
          <w:szCs w:val="22"/>
        </w:rPr>
        <w:t>- la surveillance de l'exécution correcte des ouvrages réalisés par d'autres et qui lui sont nécessaires</w:t>
      </w:r>
    </w:p>
    <w:p w:rsidR="00592CBF" w:rsidRPr="00107B33" w:rsidRDefault="00592CBF" w:rsidP="00592CBF">
      <w:pPr>
        <w:pStyle w:val="Retrait1religne"/>
        <w:ind w:firstLine="0"/>
        <w:rPr>
          <w:rFonts w:asciiTheme="minorHAnsi" w:hAnsiTheme="minorHAnsi" w:cstheme="minorHAnsi"/>
          <w:sz w:val="22"/>
          <w:szCs w:val="22"/>
        </w:rPr>
      </w:pPr>
      <w:r w:rsidRPr="00107B33">
        <w:rPr>
          <w:rFonts w:asciiTheme="minorHAnsi" w:hAnsiTheme="minorHAnsi" w:cstheme="minorHAnsi"/>
          <w:sz w:val="22"/>
          <w:szCs w:val="22"/>
        </w:rPr>
        <w:t>- la mise en application des principes généraux de la prévention.</w:t>
      </w:r>
    </w:p>
    <w:p w:rsidR="00592CBF" w:rsidRPr="00107B33" w:rsidRDefault="00592CBF" w:rsidP="00592CBF">
      <w:pPr>
        <w:pStyle w:val="Retrait1religne"/>
        <w:ind w:firstLine="0"/>
        <w:rPr>
          <w:rFonts w:asciiTheme="minorHAnsi" w:hAnsiTheme="minorHAnsi" w:cstheme="minorHAnsi"/>
          <w:sz w:val="22"/>
          <w:szCs w:val="22"/>
        </w:rPr>
      </w:pPr>
    </w:p>
    <w:p w:rsidR="00592CBF" w:rsidRPr="00107B33" w:rsidRDefault="00592CBF" w:rsidP="00592CBF">
      <w:pPr>
        <w:pStyle w:val="Retrait1religne"/>
        <w:ind w:firstLine="0"/>
        <w:rPr>
          <w:rFonts w:asciiTheme="minorHAnsi" w:hAnsiTheme="minorHAnsi" w:cstheme="minorHAnsi"/>
          <w:sz w:val="22"/>
          <w:szCs w:val="22"/>
        </w:rPr>
      </w:pPr>
      <w:r w:rsidRPr="00107B33">
        <w:rPr>
          <w:rFonts w:asciiTheme="minorHAnsi" w:hAnsiTheme="minorHAnsi" w:cstheme="minorHAnsi"/>
          <w:sz w:val="22"/>
          <w:szCs w:val="22"/>
        </w:rPr>
        <w:t xml:space="preserve">Pendant toute la durée des travaux, le titulaire devra détacher au chantier, un conducteur de travaux qualifié, capable de conduire, de surveiller et de superviser les travaux. </w:t>
      </w:r>
    </w:p>
    <w:p w:rsidR="001F298C" w:rsidRPr="00107B33" w:rsidRDefault="001F298C" w:rsidP="001F298C">
      <w:pPr>
        <w:tabs>
          <w:tab w:val="left" w:pos="480"/>
          <w:tab w:val="left" w:pos="720"/>
          <w:tab w:val="left" w:pos="1320"/>
          <w:tab w:val="left" w:pos="1920"/>
          <w:tab w:val="left" w:pos="3360"/>
        </w:tabs>
        <w:spacing w:line="240" w:lineRule="atLeast"/>
        <w:ind w:right="-301"/>
        <w:rPr>
          <w:rFonts w:asciiTheme="minorHAnsi" w:hAnsiTheme="minorHAnsi" w:cstheme="minorHAnsi"/>
          <w:color w:val="548DD4" w:themeColor="text2" w:themeTint="99"/>
          <w:sz w:val="22"/>
          <w:szCs w:val="22"/>
        </w:rPr>
      </w:pPr>
    </w:p>
    <w:p w:rsidR="001F298C" w:rsidRDefault="001F298C" w:rsidP="001F298C">
      <w:pPr>
        <w:tabs>
          <w:tab w:val="left" w:pos="431"/>
        </w:tabs>
        <w:rPr>
          <w:rFonts w:asciiTheme="minorHAnsi" w:hAnsiTheme="minorHAnsi" w:cstheme="minorHAnsi"/>
          <w:b/>
          <w:bCs/>
          <w:color w:val="548DD4" w:themeColor="text2" w:themeTint="99"/>
          <w:sz w:val="22"/>
          <w:szCs w:val="22"/>
        </w:rPr>
      </w:pPr>
    </w:p>
    <w:p w:rsidR="00E363EE" w:rsidRPr="00107B33" w:rsidRDefault="00E363EE" w:rsidP="001F298C">
      <w:pPr>
        <w:tabs>
          <w:tab w:val="left" w:pos="431"/>
        </w:tabs>
        <w:rPr>
          <w:rFonts w:asciiTheme="minorHAnsi" w:hAnsiTheme="minorHAnsi" w:cstheme="minorHAnsi"/>
          <w:b/>
          <w:bCs/>
          <w:color w:val="548DD4" w:themeColor="text2" w:themeTint="99"/>
          <w:sz w:val="22"/>
          <w:szCs w:val="22"/>
        </w:rPr>
      </w:pPr>
    </w:p>
    <w:p w:rsidR="001F298C" w:rsidRPr="00972F28" w:rsidRDefault="001F298C" w:rsidP="00972F28">
      <w:pPr>
        <w:pStyle w:val="Titre1"/>
      </w:pPr>
      <w:bookmarkStart w:id="200" w:name="_Toc481078508"/>
      <w:bookmarkStart w:id="201" w:name="_Toc481078580"/>
      <w:bookmarkStart w:id="202" w:name="_Toc481078665"/>
      <w:bookmarkStart w:id="203" w:name="_Toc202891203"/>
      <w:r w:rsidRPr="00972F28">
        <w:t>DEPOSE, EVACUATION DE CHANTIER</w:t>
      </w:r>
      <w:bookmarkEnd w:id="200"/>
      <w:bookmarkEnd w:id="201"/>
      <w:bookmarkEnd w:id="202"/>
      <w:bookmarkEnd w:id="203"/>
      <w:r w:rsidRPr="00972F28">
        <w:t xml:space="preserve"> </w:t>
      </w:r>
    </w:p>
    <w:p w:rsidR="001F298C" w:rsidRPr="00107B33" w:rsidRDefault="001F298C" w:rsidP="001F298C">
      <w:pPr>
        <w:rPr>
          <w:rFonts w:asciiTheme="minorHAnsi" w:hAnsiTheme="minorHAnsi" w:cstheme="minorHAnsi"/>
          <w:sz w:val="22"/>
          <w:szCs w:val="22"/>
        </w:rPr>
      </w:pPr>
    </w:p>
    <w:p w:rsidR="001F298C" w:rsidRPr="00972F28" w:rsidRDefault="001F298C" w:rsidP="00972F28">
      <w:pPr>
        <w:pStyle w:val="Titre2"/>
      </w:pPr>
      <w:bookmarkStart w:id="204" w:name="_Toc481078509"/>
      <w:bookmarkStart w:id="205" w:name="_Toc481078581"/>
      <w:bookmarkStart w:id="206" w:name="_Toc481078666"/>
      <w:bookmarkStart w:id="207" w:name="_Toc202891204"/>
      <w:r w:rsidRPr="00972F28">
        <w:t>Démontage</w:t>
      </w:r>
      <w:bookmarkEnd w:id="204"/>
      <w:bookmarkEnd w:id="205"/>
      <w:bookmarkEnd w:id="206"/>
      <w:bookmarkEnd w:id="207"/>
    </w:p>
    <w:p w:rsidR="001F298C" w:rsidRPr="00107B33" w:rsidRDefault="001F298C" w:rsidP="001F298C">
      <w:pPr>
        <w:rPr>
          <w:rFonts w:asciiTheme="minorHAnsi" w:hAnsiTheme="minorHAnsi" w:cstheme="minorHAnsi"/>
          <w:sz w:val="22"/>
          <w:szCs w:val="22"/>
        </w:rPr>
      </w:pPr>
    </w:p>
    <w:p w:rsidR="001F298C" w:rsidRPr="00107B33" w:rsidRDefault="001F298C" w:rsidP="001F298C">
      <w:pPr>
        <w:tabs>
          <w:tab w:val="left" w:pos="480"/>
          <w:tab w:val="left" w:pos="720"/>
          <w:tab w:val="left" w:pos="1320"/>
          <w:tab w:val="left" w:pos="1920"/>
          <w:tab w:val="left" w:pos="3360"/>
        </w:tabs>
        <w:spacing w:line="240" w:lineRule="atLeast"/>
        <w:ind w:right="-301"/>
        <w:rPr>
          <w:rFonts w:asciiTheme="minorHAnsi" w:hAnsiTheme="minorHAnsi" w:cstheme="minorHAnsi"/>
          <w:sz w:val="22"/>
          <w:szCs w:val="22"/>
        </w:rPr>
      </w:pPr>
      <w:r w:rsidRPr="00107B33">
        <w:rPr>
          <w:rFonts w:asciiTheme="minorHAnsi" w:hAnsiTheme="minorHAnsi" w:cstheme="minorHAnsi"/>
          <w:sz w:val="22"/>
          <w:szCs w:val="22"/>
        </w:rPr>
        <w:t>Le choix de la technique de dépose/démontage est laissé à l’initiative et sous la responsabilité du titulaire qui veillera à éviter de perturber les tiers et à ne pas générer de désordre sur l’existant.</w:t>
      </w:r>
    </w:p>
    <w:p w:rsidR="001F298C" w:rsidRDefault="002516B4" w:rsidP="001F298C">
      <w:pPr>
        <w:tabs>
          <w:tab w:val="left" w:pos="480"/>
          <w:tab w:val="left" w:pos="720"/>
          <w:tab w:val="left" w:pos="1320"/>
          <w:tab w:val="left" w:pos="1920"/>
          <w:tab w:val="left" w:pos="3360"/>
        </w:tabs>
        <w:spacing w:line="240" w:lineRule="atLeast"/>
        <w:ind w:right="-301"/>
        <w:rPr>
          <w:rFonts w:asciiTheme="minorHAnsi" w:hAnsiTheme="minorHAnsi" w:cstheme="minorHAnsi"/>
          <w:sz w:val="22"/>
          <w:szCs w:val="22"/>
        </w:rPr>
      </w:pPr>
      <w:r>
        <w:rPr>
          <w:rFonts w:asciiTheme="minorHAnsi" w:hAnsiTheme="minorHAnsi" w:cstheme="minorHAnsi"/>
          <w:sz w:val="22"/>
          <w:szCs w:val="22"/>
        </w:rPr>
        <w:t>L’entreprise se charge de l’évacuation des équipements remplacés n</w:t>
      </w:r>
      <w:r w:rsidR="00B05DEC">
        <w:rPr>
          <w:rFonts w:asciiTheme="minorHAnsi" w:hAnsiTheme="minorHAnsi" w:cstheme="minorHAnsi"/>
          <w:sz w:val="22"/>
          <w:szCs w:val="22"/>
        </w:rPr>
        <w:t>on conservés ou hors d’usage. Elle</w:t>
      </w:r>
      <w:r>
        <w:rPr>
          <w:rFonts w:asciiTheme="minorHAnsi" w:hAnsiTheme="minorHAnsi" w:cstheme="minorHAnsi"/>
          <w:sz w:val="22"/>
          <w:szCs w:val="22"/>
        </w:rPr>
        <w:t xml:space="preserve"> doit pouvoir garantir à tout moment au maître d’ouvrage ou à son représentant que ceux-ci ont été évacués conformément à la réglementation.</w:t>
      </w:r>
    </w:p>
    <w:p w:rsidR="00E363EE" w:rsidRPr="00107B33" w:rsidRDefault="00E363EE" w:rsidP="001F298C">
      <w:pPr>
        <w:tabs>
          <w:tab w:val="left" w:pos="480"/>
          <w:tab w:val="left" w:pos="720"/>
          <w:tab w:val="left" w:pos="1320"/>
          <w:tab w:val="left" w:pos="1920"/>
          <w:tab w:val="left" w:pos="3360"/>
        </w:tabs>
        <w:spacing w:line="240" w:lineRule="atLeast"/>
        <w:ind w:right="-301"/>
        <w:rPr>
          <w:rFonts w:asciiTheme="minorHAnsi" w:hAnsiTheme="minorHAnsi" w:cstheme="minorHAnsi"/>
          <w:sz w:val="22"/>
          <w:szCs w:val="22"/>
        </w:rPr>
      </w:pPr>
    </w:p>
    <w:p w:rsidR="001F298C" w:rsidRPr="00107B33" w:rsidRDefault="001F298C" w:rsidP="001F298C">
      <w:pPr>
        <w:tabs>
          <w:tab w:val="left" w:pos="431"/>
        </w:tabs>
        <w:rPr>
          <w:rFonts w:asciiTheme="minorHAnsi" w:hAnsiTheme="minorHAnsi" w:cstheme="minorHAnsi"/>
          <w:b/>
          <w:bCs/>
          <w:color w:val="548DD4" w:themeColor="text2" w:themeTint="99"/>
          <w:sz w:val="22"/>
          <w:szCs w:val="22"/>
        </w:rPr>
      </w:pPr>
    </w:p>
    <w:p w:rsidR="001F298C" w:rsidRPr="00972F28" w:rsidRDefault="001F298C" w:rsidP="00972F28">
      <w:pPr>
        <w:pStyle w:val="Titre2"/>
      </w:pPr>
      <w:bookmarkStart w:id="208" w:name="_Toc481078510"/>
      <w:bookmarkStart w:id="209" w:name="_Toc481078582"/>
      <w:bookmarkStart w:id="210" w:name="_Toc481078667"/>
      <w:bookmarkStart w:id="211" w:name="_Toc202891205"/>
      <w:r w:rsidRPr="00972F28">
        <w:t>Nettoyage</w:t>
      </w:r>
      <w:bookmarkEnd w:id="208"/>
      <w:bookmarkEnd w:id="209"/>
      <w:bookmarkEnd w:id="210"/>
      <w:bookmarkEnd w:id="211"/>
    </w:p>
    <w:p w:rsidR="001F298C" w:rsidRPr="00107B33" w:rsidRDefault="001F298C" w:rsidP="001F298C">
      <w:pPr>
        <w:rPr>
          <w:rFonts w:asciiTheme="minorHAnsi" w:hAnsiTheme="minorHAnsi" w:cstheme="minorHAnsi"/>
          <w:color w:val="548DD4" w:themeColor="text2" w:themeTint="99"/>
          <w:sz w:val="22"/>
          <w:szCs w:val="22"/>
        </w:rPr>
      </w:pPr>
    </w:p>
    <w:p w:rsidR="002516B4" w:rsidRDefault="001F298C" w:rsidP="001F298C">
      <w:pPr>
        <w:spacing w:after="120"/>
        <w:rPr>
          <w:rFonts w:asciiTheme="minorHAnsi" w:hAnsiTheme="minorHAnsi" w:cstheme="minorHAnsi"/>
          <w:sz w:val="22"/>
          <w:szCs w:val="22"/>
        </w:rPr>
      </w:pPr>
      <w:r w:rsidRPr="00107B33">
        <w:rPr>
          <w:rFonts w:asciiTheme="minorHAnsi" w:hAnsiTheme="minorHAnsi" w:cstheme="minorHAnsi"/>
          <w:sz w:val="22"/>
          <w:szCs w:val="22"/>
        </w:rPr>
        <w:t>Chaque entreprise sera responsable de la bonne tenue du chantier, notamment en matière de propreté.</w:t>
      </w:r>
      <w:r w:rsidR="002516B4">
        <w:rPr>
          <w:rFonts w:asciiTheme="minorHAnsi" w:hAnsiTheme="minorHAnsi" w:cstheme="minorHAnsi"/>
          <w:sz w:val="22"/>
          <w:szCs w:val="22"/>
        </w:rPr>
        <w:t xml:space="preserve"> </w:t>
      </w:r>
    </w:p>
    <w:p w:rsidR="001F298C" w:rsidRPr="00107B33" w:rsidRDefault="002516B4" w:rsidP="001F298C">
      <w:pPr>
        <w:spacing w:after="120"/>
        <w:rPr>
          <w:rFonts w:asciiTheme="minorHAnsi" w:hAnsiTheme="minorHAnsi" w:cstheme="minorHAnsi"/>
          <w:sz w:val="22"/>
          <w:szCs w:val="22"/>
        </w:rPr>
      </w:pPr>
      <w:r>
        <w:rPr>
          <w:rFonts w:asciiTheme="minorHAnsi" w:hAnsiTheme="minorHAnsi" w:cstheme="minorHAnsi"/>
          <w:sz w:val="22"/>
          <w:szCs w:val="22"/>
        </w:rPr>
        <w:t>En fin de chantier, les lieux doivent être laissés propres et libres de tout déchet.</w:t>
      </w:r>
    </w:p>
    <w:p w:rsidR="001F298C" w:rsidRPr="00107B33" w:rsidRDefault="001F298C" w:rsidP="001F298C">
      <w:pPr>
        <w:rPr>
          <w:rFonts w:asciiTheme="minorHAnsi" w:hAnsiTheme="minorHAnsi" w:cstheme="minorHAnsi"/>
          <w:sz w:val="22"/>
          <w:szCs w:val="22"/>
        </w:rPr>
      </w:pPr>
      <w:r w:rsidRPr="00107B33">
        <w:rPr>
          <w:rFonts w:asciiTheme="minorHAnsi" w:hAnsiTheme="minorHAnsi" w:cstheme="minorHAnsi"/>
          <w:sz w:val="22"/>
          <w:szCs w:val="22"/>
        </w:rPr>
        <w:t>Sauf demande expresse du Maître d’Ouvrage pour un nettoyage spécifique, tel que cela figure au Bordereau de prix unitaires, le nettoyage courant est inclus dans les prix unitaires.</w:t>
      </w:r>
    </w:p>
    <w:p w:rsidR="001F298C" w:rsidRPr="00107B33" w:rsidRDefault="001F298C" w:rsidP="00DD1D34">
      <w:pPr>
        <w:rPr>
          <w:rFonts w:asciiTheme="minorHAnsi" w:hAnsiTheme="minorHAnsi" w:cstheme="minorHAnsi"/>
          <w:color w:val="548DD4" w:themeColor="text2" w:themeTint="99"/>
          <w:sz w:val="22"/>
          <w:szCs w:val="22"/>
        </w:rPr>
      </w:pPr>
    </w:p>
    <w:p w:rsidR="00D61B70" w:rsidRPr="00107B33" w:rsidRDefault="00D61B70" w:rsidP="00DD1D34">
      <w:pPr>
        <w:rPr>
          <w:rFonts w:asciiTheme="minorHAnsi" w:hAnsiTheme="minorHAnsi" w:cstheme="minorHAnsi"/>
          <w:sz w:val="22"/>
          <w:szCs w:val="22"/>
        </w:rPr>
      </w:pPr>
    </w:p>
    <w:p w:rsidR="00DD1D34" w:rsidRPr="00972F28" w:rsidRDefault="00DD1D34" w:rsidP="00972F28">
      <w:pPr>
        <w:pStyle w:val="Titre1"/>
      </w:pPr>
      <w:bookmarkStart w:id="212" w:name="_Toc298342315"/>
      <w:bookmarkStart w:id="213" w:name="_Toc303258392"/>
      <w:bookmarkStart w:id="214" w:name="_Toc481078511"/>
      <w:bookmarkStart w:id="215" w:name="_Toc481078583"/>
      <w:bookmarkStart w:id="216" w:name="_Toc481078668"/>
      <w:bookmarkStart w:id="217" w:name="_Toc202891206"/>
      <w:r w:rsidRPr="00972F28">
        <w:t>Conditions particulières d'exécution des travaux</w:t>
      </w:r>
      <w:bookmarkEnd w:id="212"/>
      <w:bookmarkEnd w:id="213"/>
      <w:bookmarkEnd w:id="214"/>
      <w:bookmarkEnd w:id="215"/>
      <w:bookmarkEnd w:id="216"/>
      <w:bookmarkEnd w:id="217"/>
      <w:r w:rsidRPr="00972F28">
        <w:t xml:space="preserve"> </w:t>
      </w:r>
    </w:p>
    <w:p w:rsidR="00D61B70" w:rsidRPr="00107B33" w:rsidRDefault="00D61B70" w:rsidP="00D61B70">
      <w:pPr>
        <w:rPr>
          <w:rFonts w:asciiTheme="minorHAnsi" w:hAnsiTheme="minorHAnsi" w:cstheme="minorHAnsi"/>
          <w:sz w:val="22"/>
          <w:szCs w:val="22"/>
        </w:rPr>
      </w:pPr>
    </w:p>
    <w:p w:rsidR="00DD1D34" w:rsidRPr="00972F28" w:rsidRDefault="00DD1D34" w:rsidP="00972F28">
      <w:pPr>
        <w:pStyle w:val="Titre2"/>
      </w:pPr>
      <w:bookmarkStart w:id="218" w:name="_Toc303258393"/>
      <w:bookmarkStart w:id="219" w:name="_Toc481078512"/>
      <w:bookmarkStart w:id="220" w:name="_Toc481078584"/>
      <w:bookmarkStart w:id="221" w:name="_Toc481078669"/>
      <w:bookmarkStart w:id="222" w:name="_Toc202891207"/>
      <w:r w:rsidRPr="00972F28">
        <w:t>Prise en compte de l’existant</w:t>
      </w:r>
      <w:bookmarkEnd w:id="218"/>
      <w:bookmarkEnd w:id="219"/>
      <w:bookmarkEnd w:id="220"/>
      <w:bookmarkEnd w:id="221"/>
      <w:bookmarkEnd w:id="222"/>
    </w:p>
    <w:p w:rsidR="00107B33" w:rsidRPr="00107B33" w:rsidRDefault="00107B33" w:rsidP="00107B33"/>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Pour chaque corps d'état, le fait d'exécuter ses ouvrages impliquera, pour l'entreprise, l'acceptation des fondements, bases ou travaux d'autres corps d'état sur lesquels ils reposeront.</w:t>
      </w: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Les entreprises devront, avant exécution, faire au Maître d’œuvre toutes les observations ou propositions qu'elles jugeront utiles pour garantir leur travail, car elles ne pourraient, par la suite, arguer de la faute d'autrui.</w:t>
      </w:r>
    </w:p>
    <w:p w:rsidR="00DD1D34" w:rsidRPr="00107B33" w:rsidRDefault="00DD1D34" w:rsidP="00DD1D34">
      <w:pPr>
        <w:rPr>
          <w:rFonts w:asciiTheme="minorHAnsi" w:hAnsiTheme="minorHAnsi" w:cstheme="minorHAnsi"/>
          <w:color w:val="000000"/>
          <w:sz w:val="22"/>
          <w:szCs w:val="22"/>
        </w:rPr>
      </w:pP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lastRenderedPageBreak/>
        <w:t>Toutes les dimensions devront être vérifiées sur place par les entreprises et les différences constatées avec celles indiquées aux dessins seront soumises à l'approbation du Maître d’œuvre avant tout commencement d’exécution.</w:t>
      </w:r>
    </w:p>
    <w:p w:rsidR="00DD1D34" w:rsidRPr="00107B33" w:rsidRDefault="00DD1D34" w:rsidP="00DD1D34">
      <w:pPr>
        <w:rPr>
          <w:rFonts w:asciiTheme="minorHAnsi" w:hAnsiTheme="minorHAnsi" w:cstheme="minorHAnsi"/>
          <w:color w:val="000000"/>
          <w:sz w:val="22"/>
          <w:szCs w:val="22"/>
        </w:rPr>
      </w:pP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Tous travaux imprévus exécu</w:t>
      </w:r>
      <w:r w:rsidR="00863510">
        <w:rPr>
          <w:rFonts w:asciiTheme="minorHAnsi" w:hAnsiTheme="minorHAnsi" w:cstheme="minorHAnsi"/>
          <w:color w:val="000000"/>
          <w:sz w:val="22"/>
          <w:szCs w:val="22"/>
        </w:rPr>
        <w:t>tés sans ordre du Maître d’ouvrage</w:t>
      </w:r>
      <w:r w:rsidRPr="00107B33">
        <w:rPr>
          <w:rFonts w:asciiTheme="minorHAnsi" w:hAnsiTheme="minorHAnsi" w:cstheme="minorHAnsi"/>
          <w:color w:val="000000"/>
          <w:sz w:val="22"/>
          <w:szCs w:val="22"/>
        </w:rPr>
        <w:t xml:space="preserve"> ne seront pas payés.</w:t>
      </w: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Les plans de détails d'exécution proposés par les entreprises, ainsi que toutes notes de calcul et notes explicatives, seront soumis à l'approbation du Maître d’œuvre avant tout commencement d'exécution.</w:t>
      </w: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Les modifications prescrites par le Maître d’œuvre ne diminuent en rien la responsabilité de l'entreprise, si celle-ci n'a pas présenté en temps utile des objections écrites et motivées.</w:t>
      </w:r>
    </w:p>
    <w:p w:rsidR="00DD1D34" w:rsidRPr="00107B33" w:rsidRDefault="00DD1D34" w:rsidP="00DD1D34">
      <w:pPr>
        <w:rPr>
          <w:rFonts w:asciiTheme="minorHAnsi" w:hAnsiTheme="minorHAnsi" w:cstheme="minorHAnsi"/>
          <w:color w:val="000000"/>
          <w:sz w:val="22"/>
          <w:szCs w:val="22"/>
        </w:rPr>
      </w:pP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Si l'entreprise omet de soumettre au Maître d’œuvre les documents visés au présent article, elle sera entièrement responsable des conséquences de cette omission qui pourra entraîner le refus de l'ouvrage et sa démolition à ses frais.</w:t>
      </w:r>
    </w:p>
    <w:p w:rsidR="00DD1D34" w:rsidRPr="00107B33" w:rsidRDefault="00DD1D34" w:rsidP="00DD1D34">
      <w:pPr>
        <w:rPr>
          <w:rFonts w:asciiTheme="minorHAnsi" w:hAnsiTheme="minorHAnsi" w:cstheme="minorHAnsi"/>
          <w:color w:val="000000"/>
          <w:sz w:val="22"/>
          <w:szCs w:val="22"/>
        </w:rPr>
      </w:pP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Elle sera également responsable du retard dans l'exécution des travaux résultant de la remise tardive de ces documents et des corrections et compléments d'études nécessaires pour leur mise au point.</w:t>
      </w:r>
    </w:p>
    <w:p w:rsidR="00D61B70" w:rsidRDefault="00D61B70" w:rsidP="00DD1D34">
      <w:pPr>
        <w:rPr>
          <w:rFonts w:asciiTheme="minorHAnsi" w:hAnsiTheme="minorHAnsi" w:cstheme="minorHAnsi"/>
          <w:color w:val="000000"/>
          <w:sz w:val="22"/>
          <w:szCs w:val="22"/>
        </w:rPr>
      </w:pPr>
    </w:p>
    <w:p w:rsidR="00107B33" w:rsidRPr="00107B33" w:rsidRDefault="00107B33" w:rsidP="00DD1D34">
      <w:pPr>
        <w:rPr>
          <w:rFonts w:asciiTheme="minorHAnsi" w:hAnsiTheme="minorHAnsi" w:cstheme="minorHAnsi"/>
          <w:color w:val="000000"/>
          <w:sz w:val="22"/>
          <w:szCs w:val="22"/>
        </w:rPr>
      </w:pPr>
    </w:p>
    <w:p w:rsidR="00DD1D34" w:rsidRPr="00972F28" w:rsidRDefault="00DD1D34" w:rsidP="00972F28">
      <w:pPr>
        <w:pStyle w:val="Titre2"/>
      </w:pPr>
      <w:bookmarkStart w:id="223" w:name="_Toc303258394"/>
      <w:bookmarkStart w:id="224" w:name="_Toc481078513"/>
      <w:bookmarkStart w:id="225" w:name="_Toc481078585"/>
      <w:bookmarkStart w:id="226" w:name="_Toc481078670"/>
      <w:bookmarkStart w:id="227" w:name="_Toc367589299"/>
      <w:bookmarkStart w:id="228" w:name="_Toc368200653"/>
      <w:bookmarkStart w:id="229" w:name="_Toc368973112"/>
      <w:bookmarkStart w:id="230" w:name="_Toc369083472"/>
      <w:bookmarkStart w:id="231" w:name="_Toc369318244"/>
      <w:bookmarkStart w:id="232" w:name="_Toc369318319"/>
      <w:bookmarkStart w:id="233" w:name="_Toc369318418"/>
      <w:bookmarkStart w:id="234" w:name="_Toc369401678"/>
      <w:bookmarkStart w:id="235" w:name="_Toc369501554"/>
      <w:bookmarkStart w:id="236" w:name="_Toc462715277"/>
      <w:bookmarkStart w:id="237" w:name="_Toc202891208"/>
      <w:r w:rsidRPr="00972F28">
        <w:t>Percements et scellements</w:t>
      </w:r>
      <w:bookmarkEnd w:id="223"/>
      <w:bookmarkEnd w:id="224"/>
      <w:bookmarkEnd w:id="225"/>
      <w:bookmarkEnd w:id="226"/>
      <w:bookmarkEnd w:id="237"/>
      <w:r w:rsidRPr="00972F28">
        <w:t xml:space="preserve"> </w:t>
      </w:r>
      <w:bookmarkEnd w:id="227"/>
      <w:bookmarkEnd w:id="228"/>
      <w:bookmarkEnd w:id="229"/>
      <w:bookmarkEnd w:id="230"/>
      <w:bookmarkEnd w:id="231"/>
      <w:bookmarkEnd w:id="232"/>
      <w:bookmarkEnd w:id="233"/>
      <w:bookmarkEnd w:id="234"/>
      <w:bookmarkEnd w:id="235"/>
      <w:bookmarkEnd w:id="236"/>
    </w:p>
    <w:p w:rsidR="00107B33" w:rsidRPr="00107B33" w:rsidRDefault="00107B33" w:rsidP="00107B33"/>
    <w:p w:rsidR="00DD1D34" w:rsidRPr="00107B33" w:rsidRDefault="00DD1D34" w:rsidP="00DD1D34">
      <w:pPr>
        <w:spacing w:after="120"/>
        <w:rPr>
          <w:rFonts w:asciiTheme="minorHAnsi" w:hAnsiTheme="minorHAnsi" w:cstheme="minorHAnsi"/>
          <w:color w:val="000000"/>
          <w:sz w:val="22"/>
          <w:szCs w:val="22"/>
        </w:rPr>
      </w:pPr>
      <w:r w:rsidRPr="00107B33">
        <w:rPr>
          <w:rFonts w:asciiTheme="minorHAnsi" w:hAnsiTheme="minorHAnsi" w:cstheme="minorHAnsi"/>
          <w:color w:val="000000"/>
          <w:sz w:val="22"/>
          <w:szCs w:val="22"/>
        </w:rPr>
        <w:t>Ils seront exécutés par les entreprises qui en ont la nécessité. Néanmoins, les prescriptions suivantes seront respectées :</w:t>
      </w:r>
    </w:p>
    <w:p w:rsidR="00DD1D34" w:rsidRPr="00107B33" w:rsidRDefault="00DD1D34" w:rsidP="00DD1D34">
      <w:pPr>
        <w:spacing w:after="120"/>
        <w:ind w:left="142" w:hanging="142"/>
        <w:rPr>
          <w:rFonts w:asciiTheme="minorHAnsi" w:hAnsiTheme="minorHAnsi" w:cstheme="minorHAnsi"/>
          <w:color w:val="000000"/>
          <w:sz w:val="22"/>
          <w:szCs w:val="22"/>
        </w:rPr>
      </w:pPr>
      <w:r w:rsidRPr="00107B33">
        <w:rPr>
          <w:rFonts w:asciiTheme="minorHAnsi" w:hAnsiTheme="minorHAnsi" w:cstheme="minorHAnsi"/>
          <w:color w:val="000000"/>
          <w:sz w:val="22"/>
          <w:szCs w:val="22"/>
        </w:rPr>
        <w:t>- Il est formellement interdit à toutes les entreprises de refouiller dans les ouvrages en béton armé. En cas de nécessité, seules les entreprises de maçonnerie seront habilitées à exécuter les travaux, après accord du Maître d’œuvre</w:t>
      </w:r>
      <w:r w:rsidR="00863510">
        <w:rPr>
          <w:rFonts w:asciiTheme="minorHAnsi" w:hAnsiTheme="minorHAnsi" w:cstheme="minorHAnsi"/>
          <w:color w:val="000000"/>
          <w:sz w:val="22"/>
          <w:szCs w:val="22"/>
        </w:rPr>
        <w:t> ;</w:t>
      </w:r>
    </w:p>
    <w:p w:rsidR="00DD1D34" w:rsidRPr="00107B33" w:rsidRDefault="00DD1D34" w:rsidP="00DD1D34">
      <w:pPr>
        <w:spacing w:after="120"/>
        <w:ind w:left="142" w:hanging="142"/>
        <w:rPr>
          <w:rFonts w:asciiTheme="minorHAnsi" w:hAnsiTheme="minorHAnsi" w:cstheme="minorHAnsi"/>
          <w:color w:val="000000"/>
          <w:sz w:val="22"/>
          <w:szCs w:val="22"/>
        </w:rPr>
      </w:pPr>
      <w:r w:rsidRPr="00107B33">
        <w:rPr>
          <w:rFonts w:asciiTheme="minorHAnsi" w:hAnsiTheme="minorHAnsi" w:cstheme="minorHAnsi"/>
          <w:color w:val="000000"/>
          <w:sz w:val="22"/>
          <w:szCs w:val="22"/>
        </w:rPr>
        <w:t>- Pour ce qui concerne le béton précontraint, l'interdiction est absolue pour toutes les entreprises, elle s'étend à tout tamponnage, même minime (et notamment au pistolet de scellement)</w:t>
      </w:r>
      <w:r w:rsidR="00863510">
        <w:rPr>
          <w:rFonts w:asciiTheme="minorHAnsi" w:hAnsiTheme="minorHAnsi" w:cstheme="minorHAnsi"/>
          <w:color w:val="000000"/>
          <w:sz w:val="22"/>
          <w:szCs w:val="22"/>
        </w:rPr>
        <w:t> ;</w:t>
      </w:r>
    </w:p>
    <w:p w:rsidR="00DD1D34" w:rsidRPr="00107B33" w:rsidRDefault="00DD1D34" w:rsidP="00DD1D34">
      <w:pPr>
        <w:spacing w:after="120"/>
        <w:ind w:left="142" w:hanging="142"/>
        <w:rPr>
          <w:rFonts w:asciiTheme="minorHAnsi" w:hAnsiTheme="minorHAnsi" w:cstheme="minorHAnsi"/>
          <w:color w:val="000000"/>
          <w:sz w:val="22"/>
          <w:szCs w:val="22"/>
        </w:rPr>
      </w:pPr>
      <w:r w:rsidRPr="00107B33">
        <w:rPr>
          <w:rFonts w:asciiTheme="minorHAnsi" w:hAnsiTheme="minorHAnsi" w:cstheme="minorHAnsi"/>
          <w:color w:val="000000"/>
          <w:sz w:val="22"/>
          <w:szCs w:val="22"/>
        </w:rPr>
        <w:t>- Pour toute action sur les motifs architecturaux (pierre, plâtre, bois etc...), la décision du Maître d’œuvre est nécessaire</w:t>
      </w:r>
      <w:r w:rsidR="00863510">
        <w:rPr>
          <w:rFonts w:asciiTheme="minorHAnsi" w:hAnsiTheme="minorHAnsi" w:cstheme="minorHAnsi"/>
          <w:color w:val="000000"/>
          <w:sz w:val="22"/>
          <w:szCs w:val="22"/>
        </w:rPr>
        <w:t> ;</w:t>
      </w:r>
    </w:p>
    <w:p w:rsidR="00DD1D34" w:rsidRDefault="00DD1D34" w:rsidP="00DD1D34">
      <w:pPr>
        <w:spacing w:after="120"/>
        <w:ind w:left="142" w:hanging="142"/>
        <w:rPr>
          <w:rFonts w:asciiTheme="minorHAnsi" w:hAnsiTheme="minorHAnsi" w:cstheme="minorHAnsi"/>
          <w:color w:val="000000"/>
          <w:sz w:val="22"/>
          <w:szCs w:val="22"/>
        </w:rPr>
      </w:pPr>
      <w:r w:rsidRPr="00107B33">
        <w:rPr>
          <w:rFonts w:asciiTheme="minorHAnsi" w:hAnsiTheme="minorHAnsi" w:cstheme="minorHAnsi"/>
          <w:color w:val="000000"/>
          <w:sz w:val="22"/>
          <w:szCs w:val="22"/>
        </w:rPr>
        <w:t xml:space="preserve">- Toute intervention concernant les éléments porteurs d'un bâtiment sera préalablement soumise au Maître d’œuvre. </w:t>
      </w:r>
    </w:p>
    <w:p w:rsidR="00107B33" w:rsidRPr="00107B33" w:rsidRDefault="00107B33" w:rsidP="00DD1D34">
      <w:pPr>
        <w:rPr>
          <w:rFonts w:asciiTheme="minorHAnsi" w:hAnsiTheme="minorHAnsi" w:cstheme="minorHAnsi"/>
          <w:color w:val="000000"/>
          <w:sz w:val="22"/>
          <w:szCs w:val="22"/>
        </w:rPr>
      </w:pPr>
    </w:p>
    <w:p w:rsidR="00107B33" w:rsidRPr="00972F28" w:rsidRDefault="00DD1D34" w:rsidP="00972F28">
      <w:pPr>
        <w:pStyle w:val="Titre2"/>
      </w:pPr>
      <w:bookmarkStart w:id="238" w:name="_Toc303258396"/>
      <w:bookmarkStart w:id="239" w:name="_Toc481078514"/>
      <w:bookmarkStart w:id="240" w:name="_Toc481078586"/>
      <w:bookmarkStart w:id="241" w:name="_Toc481078671"/>
      <w:bookmarkStart w:id="242" w:name="_Toc367589301"/>
      <w:bookmarkStart w:id="243" w:name="_Toc368200655"/>
      <w:bookmarkStart w:id="244" w:name="_Toc368973114"/>
      <w:bookmarkStart w:id="245" w:name="_Toc369083474"/>
      <w:bookmarkStart w:id="246" w:name="_Toc369318246"/>
      <w:bookmarkStart w:id="247" w:name="_Toc369318321"/>
      <w:bookmarkStart w:id="248" w:name="_Toc369318420"/>
      <w:bookmarkStart w:id="249" w:name="_Toc369401680"/>
      <w:bookmarkStart w:id="250" w:name="_Toc369501556"/>
      <w:bookmarkStart w:id="251" w:name="_Toc462715279"/>
      <w:bookmarkStart w:id="252" w:name="_Toc202891209"/>
      <w:r w:rsidRPr="00972F28">
        <w:t>Procédés ou techniques nouveaux ou non traditionnels</w:t>
      </w:r>
      <w:bookmarkEnd w:id="238"/>
      <w:bookmarkEnd w:id="239"/>
      <w:bookmarkEnd w:id="240"/>
      <w:bookmarkEnd w:id="241"/>
      <w:bookmarkEnd w:id="252"/>
    </w:p>
    <w:p w:rsidR="00DD1D34" w:rsidRPr="00107B33" w:rsidRDefault="00DD1D34" w:rsidP="00D41CC6">
      <w:r w:rsidRPr="00107B33">
        <w:t xml:space="preserve"> </w:t>
      </w:r>
      <w:bookmarkEnd w:id="242"/>
      <w:bookmarkEnd w:id="243"/>
      <w:bookmarkEnd w:id="244"/>
      <w:bookmarkEnd w:id="245"/>
      <w:bookmarkEnd w:id="246"/>
      <w:bookmarkEnd w:id="247"/>
      <w:bookmarkEnd w:id="248"/>
      <w:bookmarkEnd w:id="249"/>
      <w:bookmarkEnd w:id="250"/>
      <w:bookmarkEnd w:id="251"/>
    </w:p>
    <w:p w:rsidR="00DD1D34" w:rsidRPr="00107B33" w:rsidRDefault="00DD1D34" w:rsidP="00DD1D34">
      <w:pPr>
        <w:spacing w:after="120"/>
        <w:rPr>
          <w:rFonts w:asciiTheme="minorHAnsi" w:hAnsiTheme="minorHAnsi" w:cstheme="minorHAnsi"/>
          <w:color w:val="000000"/>
          <w:sz w:val="22"/>
          <w:szCs w:val="22"/>
        </w:rPr>
      </w:pPr>
      <w:r w:rsidRPr="00107B33">
        <w:rPr>
          <w:rFonts w:asciiTheme="minorHAnsi" w:hAnsiTheme="minorHAnsi" w:cstheme="minorHAnsi"/>
          <w:color w:val="000000"/>
          <w:sz w:val="22"/>
          <w:szCs w:val="22"/>
        </w:rPr>
        <w:t xml:space="preserve">L'entreprise sera tenue : </w:t>
      </w: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 xml:space="preserve">- de fournir la preuve que le procédé ou un procédé assimilable a fait l'objet d'un agrément du C.S.T.B. </w:t>
      </w: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 de respecter strictement la mise en œuvre du procédé en tenant compte des observations, réserves ou prescriptions auxquelles est subordonné l'agrément du procédé.</w:t>
      </w:r>
    </w:p>
    <w:p w:rsidR="00DD1D34" w:rsidRPr="00107B33" w:rsidRDefault="00DD1D34" w:rsidP="00DD1D34">
      <w:pPr>
        <w:rPr>
          <w:rFonts w:asciiTheme="minorHAnsi" w:hAnsiTheme="minorHAnsi" w:cstheme="minorHAnsi"/>
          <w:color w:val="000000"/>
          <w:sz w:val="22"/>
          <w:szCs w:val="22"/>
        </w:rPr>
      </w:pPr>
    </w:p>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L'emploi de procédés de construction non traditionnels ne sera admis qu'avec l'accord du Maître d’œuvre.</w:t>
      </w:r>
    </w:p>
    <w:p w:rsidR="00D61B70" w:rsidRPr="00107B33" w:rsidRDefault="00D61B70" w:rsidP="00DD1D34">
      <w:pPr>
        <w:rPr>
          <w:rFonts w:asciiTheme="minorHAnsi" w:hAnsiTheme="minorHAnsi" w:cstheme="minorHAnsi"/>
          <w:color w:val="000000"/>
          <w:sz w:val="22"/>
          <w:szCs w:val="22"/>
        </w:rPr>
      </w:pPr>
    </w:p>
    <w:p w:rsidR="00DD1D34" w:rsidRPr="00972F28" w:rsidRDefault="00DD1D34" w:rsidP="00972F28">
      <w:pPr>
        <w:pStyle w:val="Titre2"/>
      </w:pPr>
      <w:bookmarkStart w:id="253" w:name="_Toc367589302"/>
      <w:bookmarkStart w:id="254" w:name="_Toc368200656"/>
      <w:bookmarkStart w:id="255" w:name="_Toc368973115"/>
      <w:bookmarkStart w:id="256" w:name="_Toc369083475"/>
      <w:bookmarkStart w:id="257" w:name="_Toc369318247"/>
      <w:bookmarkStart w:id="258" w:name="_Toc369318322"/>
      <w:bookmarkStart w:id="259" w:name="_Toc369318421"/>
      <w:bookmarkStart w:id="260" w:name="_Toc369401681"/>
      <w:bookmarkStart w:id="261" w:name="_Toc369501557"/>
      <w:bookmarkStart w:id="262" w:name="_Toc462715280"/>
      <w:bookmarkStart w:id="263" w:name="_Toc303258397"/>
      <w:bookmarkStart w:id="264" w:name="_Toc481078515"/>
      <w:bookmarkStart w:id="265" w:name="_Toc481078587"/>
      <w:bookmarkStart w:id="266" w:name="_Toc481078672"/>
      <w:bookmarkStart w:id="267" w:name="_Toc202891210"/>
      <w:r w:rsidRPr="00972F28">
        <w:t>Récupération de matériaux</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sidRPr="00972F28">
        <w:t xml:space="preserve"> </w:t>
      </w:r>
    </w:p>
    <w:p w:rsidR="00107B33" w:rsidRPr="00107B33" w:rsidRDefault="00107B33" w:rsidP="00107B33"/>
    <w:p w:rsidR="00DD1D34" w:rsidRPr="00107B33" w:rsidRDefault="00DD1D34" w:rsidP="00DD1D34">
      <w:pPr>
        <w:rPr>
          <w:rFonts w:asciiTheme="minorHAnsi" w:hAnsiTheme="minorHAnsi" w:cstheme="minorHAnsi"/>
          <w:color w:val="000000"/>
          <w:sz w:val="22"/>
          <w:szCs w:val="22"/>
        </w:rPr>
      </w:pPr>
      <w:r w:rsidRPr="00107B33">
        <w:rPr>
          <w:rFonts w:asciiTheme="minorHAnsi" w:hAnsiTheme="minorHAnsi" w:cstheme="minorHAnsi"/>
          <w:color w:val="000000"/>
          <w:sz w:val="22"/>
          <w:szCs w:val="22"/>
        </w:rPr>
        <w:t>Lorsque la dépose est faite dans le but d'une récupération ou d'un réemploi, un accord particulier et préalable doit intervenir entre l'entrepreneur et le Maître d’œuvre afin de définir les modalités d'exécution et de facturation.</w:t>
      </w:r>
    </w:p>
    <w:p w:rsidR="00D61B70" w:rsidRPr="00107B33" w:rsidRDefault="00D61B70" w:rsidP="00DD1D34">
      <w:pPr>
        <w:rPr>
          <w:rFonts w:asciiTheme="minorHAnsi" w:hAnsiTheme="minorHAnsi" w:cstheme="minorHAnsi"/>
          <w:color w:val="000000"/>
          <w:sz w:val="22"/>
          <w:szCs w:val="22"/>
        </w:rPr>
      </w:pPr>
    </w:p>
    <w:bookmarkEnd w:id="193"/>
    <w:bookmarkEnd w:id="194"/>
    <w:p w:rsidR="00092590" w:rsidRPr="00107B33" w:rsidRDefault="00092590" w:rsidP="00DD1D34">
      <w:pPr>
        <w:rPr>
          <w:rFonts w:asciiTheme="minorHAnsi" w:hAnsiTheme="minorHAnsi" w:cstheme="minorHAnsi"/>
          <w:color w:val="000000"/>
          <w:sz w:val="22"/>
          <w:szCs w:val="22"/>
        </w:rPr>
      </w:pPr>
    </w:p>
    <w:p w:rsidR="00DD1D34" w:rsidRPr="00972F28" w:rsidRDefault="00DD1D34" w:rsidP="00972F28">
      <w:pPr>
        <w:pStyle w:val="Titre2"/>
      </w:pPr>
      <w:bookmarkStart w:id="268" w:name="_Toc298342318"/>
      <w:bookmarkStart w:id="269" w:name="_Toc303258401"/>
      <w:bookmarkStart w:id="270" w:name="_Toc481078516"/>
      <w:bookmarkStart w:id="271" w:name="_Toc481078588"/>
      <w:bookmarkStart w:id="272" w:name="_Toc481078673"/>
      <w:bookmarkStart w:id="273" w:name="_Ref14169626"/>
      <w:bookmarkStart w:id="274" w:name="_Toc202891211"/>
      <w:r w:rsidRPr="00972F28">
        <w:t>Gestion des déchets de chantier</w:t>
      </w:r>
      <w:bookmarkEnd w:id="268"/>
      <w:bookmarkEnd w:id="269"/>
      <w:bookmarkEnd w:id="270"/>
      <w:bookmarkEnd w:id="271"/>
      <w:bookmarkEnd w:id="272"/>
      <w:bookmarkEnd w:id="274"/>
      <w:r w:rsidRPr="00972F28">
        <w:t xml:space="preserve"> </w:t>
      </w:r>
      <w:bookmarkEnd w:id="273"/>
    </w:p>
    <w:p w:rsidR="00DD1D34" w:rsidRPr="00107B33" w:rsidRDefault="00DD1D34" w:rsidP="00FC5394">
      <w:pPr>
        <w:tabs>
          <w:tab w:val="left" w:pos="431"/>
        </w:tabs>
        <w:rPr>
          <w:rFonts w:asciiTheme="minorHAnsi" w:hAnsiTheme="minorHAnsi" w:cstheme="minorHAnsi"/>
          <w:b/>
          <w:bCs/>
          <w:sz w:val="22"/>
          <w:szCs w:val="22"/>
        </w:rPr>
      </w:pPr>
    </w:p>
    <w:p w:rsidR="003E4B0B" w:rsidRPr="002E0187" w:rsidRDefault="003E4B0B" w:rsidP="003E4B0B">
      <w:pPr>
        <w:tabs>
          <w:tab w:val="left" w:pos="431"/>
        </w:tabs>
        <w:rPr>
          <w:rFonts w:asciiTheme="minorHAnsi" w:hAnsiTheme="minorHAnsi" w:cstheme="minorHAnsi"/>
          <w:sz w:val="22"/>
          <w:szCs w:val="22"/>
        </w:rPr>
      </w:pPr>
      <w:r w:rsidRPr="002E0187">
        <w:rPr>
          <w:rFonts w:asciiTheme="minorHAnsi" w:hAnsiTheme="minorHAnsi" w:cstheme="minorHAnsi"/>
          <w:sz w:val="22"/>
          <w:szCs w:val="22"/>
        </w:rPr>
        <w:t>Le titulaire du marché procédera à l'évacuation, au transport et au traitement des déchets avec remise des bordereaux de suivi conformément à la réglementation en vigueur (</w:t>
      </w:r>
      <w:r w:rsidR="000B435F" w:rsidRPr="002E0187">
        <w:rPr>
          <w:rFonts w:asciiTheme="minorHAnsi" w:hAnsiTheme="minorHAnsi" w:cstheme="minorHAnsi"/>
          <w:sz w:val="22"/>
          <w:szCs w:val="22"/>
        </w:rPr>
        <w:t>loi 75-633 du 15/07/1975 modifiée, circulaire du 15/02/2000, arrêté du 2/01/2002, code de l’environnement qui codifie les principes de la loi 75-633 modifiée).</w:t>
      </w:r>
    </w:p>
    <w:p w:rsidR="003E4B0B" w:rsidRPr="00107B33" w:rsidRDefault="003E4B0B" w:rsidP="003E4B0B">
      <w:pPr>
        <w:tabs>
          <w:tab w:val="left" w:pos="431"/>
        </w:tabs>
        <w:rPr>
          <w:rFonts w:asciiTheme="minorHAnsi" w:hAnsiTheme="minorHAnsi" w:cstheme="minorHAnsi"/>
          <w:sz w:val="22"/>
          <w:szCs w:val="22"/>
        </w:rPr>
      </w:pPr>
    </w:p>
    <w:p w:rsidR="003E4B0B" w:rsidRPr="00107B33" w:rsidRDefault="003E4B0B" w:rsidP="003E4B0B">
      <w:pPr>
        <w:pStyle w:val="Default"/>
        <w:jc w:val="both"/>
        <w:rPr>
          <w:rFonts w:asciiTheme="minorHAnsi" w:hAnsiTheme="minorHAnsi" w:cstheme="minorHAnsi"/>
          <w:color w:val="auto"/>
          <w:sz w:val="22"/>
          <w:szCs w:val="22"/>
        </w:rPr>
      </w:pPr>
      <w:r w:rsidRPr="00107B33">
        <w:rPr>
          <w:rFonts w:asciiTheme="minorHAnsi" w:hAnsiTheme="minorHAnsi" w:cstheme="minorHAnsi"/>
          <w:color w:val="auto"/>
          <w:sz w:val="22"/>
          <w:szCs w:val="22"/>
        </w:rPr>
        <w:lastRenderedPageBreak/>
        <w:t xml:space="preserve">Le titulaire devra dans le cadre des plans régionaux et départementaux, relatifs à l'élimination et la valorisation des déchets, en vigueur à la date de notification des travaux : </w:t>
      </w:r>
    </w:p>
    <w:p w:rsidR="003E4B0B" w:rsidRPr="00107B33" w:rsidRDefault="003E4B0B" w:rsidP="003E4B0B">
      <w:pPr>
        <w:pStyle w:val="Default"/>
        <w:spacing w:after="28"/>
        <w:jc w:val="both"/>
        <w:rPr>
          <w:rFonts w:asciiTheme="minorHAnsi" w:hAnsiTheme="minorHAnsi" w:cstheme="minorHAnsi"/>
          <w:color w:val="auto"/>
          <w:sz w:val="22"/>
          <w:szCs w:val="22"/>
        </w:rPr>
      </w:pPr>
      <w:r w:rsidRPr="00107B33">
        <w:rPr>
          <w:rFonts w:asciiTheme="minorHAnsi" w:hAnsiTheme="minorHAnsi" w:cstheme="minorHAnsi"/>
          <w:color w:val="auto"/>
          <w:sz w:val="22"/>
          <w:szCs w:val="22"/>
        </w:rPr>
        <w:t xml:space="preserve">- communiquer au Responsable Technique du site le nom de la personne chargée d'assurer le contrôle de la bonne gestion des déchets (tri, transport et traitement), </w:t>
      </w:r>
    </w:p>
    <w:p w:rsidR="003E4B0B" w:rsidRPr="00107B33" w:rsidRDefault="003E4B0B" w:rsidP="003E4B0B">
      <w:pPr>
        <w:pStyle w:val="Default"/>
        <w:spacing w:after="38"/>
        <w:rPr>
          <w:rFonts w:asciiTheme="minorHAnsi" w:hAnsiTheme="minorHAnsi" w:cstheme="minorHAnsi"/>
          <w:sz w:val="22"/>
          <w:szCs w:val="22"/>
        </w:rPr>
      </w:pPr>
      <w:r w:rsidRPr="00107B33">
        <w:rPr>
          <w:rFonts w:asciiTheme="minorHAnsi" w:hAnsiTheme="minorHAnsi" w:cstheme="minorHAnsi"/>
          <w:color w:val="auto"/>
          <w:sz w:val="22"/>
          <w:szCs w:val="22"/>
        </w:rPr>
        <w:t>- séparer les quat</w:t>
      </w:r>
      <w:r w:rsidR="002E0187">
        <w:rPr>
          <w:rFonts w:asciiTheme="minorHAnsi" w:hAnsiTheme="minorHAnsi" w:cstheme="minorHAnsi"/>
          <w:color w:val="auto"/>
          <w:sz w:val="22"/>
          <w:szCs w:val="22"/>
        </w:rPr>
        <w:t>re types de déchets suivants : -</w:t>
      </w:r>
      <w:r w:rsidRPr="00107B33">
        <w:rPr>
          <w:rFonts w:asciiTheme="minorHAnsi" w:hAnsiTheme="minorHAnsi" w:cstheme="minorHAnsi"/>
          <w:sz w:val="22"/>
          <w:szCs w:val="22"/>
        </w:rPr>
        <w:t xml:space="preserve"> Déchets inertes, </w:t>
      </w:r>
    </w:p>
    <w:p w:rsidR="003E4B0B" w:rsidRPr="00107B33" w:rsidRDefault="002E0187" w:rsidP="003E4B0B">
      <w:pPr>
        <w:pStyle w:val="Default"/>
        <w:spacing w:after="38"/>
        <w:ind w:left="3545" w:firstLine="709"/>
        <w:rPr>
          <w:rFonts w:asciiTheme="minorHAnsi" w:hAnsiTheme="minorHAnsi" w:cstheme="minorHAnsi"/>
          <w:sz w:val="22"/>
          <w:szCs w:val="22"/>
        </w:rPr>
      </w:pPr>
      <w:r>
        <w:rPr>
          <w:rFonts w:asciiTheme="minorHAnsi" w:hAnsiTheme="minorHAnsi" w:cstheme="minorHAnsi"/>
          <w:sz w:val="22"/>
          <w:szCs w:val="22"/>
        </w:rPr>
        <w:t xml:space="preserve">- </w:t>
      </w:r>
      <w:r w:rsidR="003E4B0B" w:rsidRPr="00107B33">
        <w:rPr>
          <w:rFonts w:asciiTheme="minorHAnsi" w:hAnsiTheme="minorHAnsi" w:cstheme="minorHAnsi"/>
          <w:sz w:val="22"/>
          <w:szCs w:val="22"/>
        </w:rPr>
        <w:t xml:space="preserve">Déchets Industriel Banals, </w:t>
      </w:r>
    </w:p>
    <w:p w:rsidR="003E4B0B" w:rsidRPr="00107B33" w:rsidRDefault="002E0187" w:rsidP="003E4B0B">
      <w:pPr>
        <w:pStyle w:val="Default"/>
        <w:spacing w:after="38"/>
        <w:ind w:left="3545" w:firstLine="709"/>
        <w:rPr>
          <w:rFonts w:asciiTheme="minorHAnsi" w:hAnsiTheme="minorHAnsi" w:cstheme="minorHAnsi"/>
          <w:sz w:val="22"/>
          <w:szCs w:val="22"/>
        </w:rPr>
      </w:pPr>
      <w:r>
        <w:rPr>
          <w:rFonts w:asciiTheme="minorHAnsi" w:hAnsiTheme="minorHAnsi" w:cstheme="minorHAnsi"/>
          <w:sz w:val="22"/>
          <w:szCs w:val="22"/>
        </w:rPr>
        <w:t xml:space="preserve">- </w:t>
      </w:r>
      <w:r w:rsidR="003E4B0B" w:rsidRPr="00107B33">
        <w:rPr>
          <w:rFonts w:asciiTheme="minorHAnsi" w:hAnsiTheme="minorHAnsi" w:cstheme="minorHAnsi"/>
          <w:sz w:val="22"/>
          <w:szCs w:val="22"/>
        </w:rPr>
        <w:t xml:space="preserve">Déchets </w:t>
      </w:r>
      <w:r w:rsidR="00E363EE">
        <w:rPr>
          <w:rFonts w:asciiTheme="minorHAnsi" w:hAnsiTheme="minorHAnsi" w:cstheme="minorHAnsi"/>
          <w:sz w:val="22"/>
          <w:szCs w:val="22"/>
        </w:rPr>
        <w:t>d</w:t>
      </w:r>
      <w:r w:rsidR="003E4B0B" w:rsidRPr="00107B33">
        <w:rPr>
          <w:rFonts w:asciiTheme="minorHAnsi" w:hAnsiTheme="minorHAnsi" w:cstheme="minorHAnsi"/>
          <w:sz w:val="22"/>
          <w:szCs w:val="22"/>
        </w:rPr>
        <w:t xml:space="preserve">angereux, </w:t>
      </w:r>
    </w:p>
    <w:p w:rsidR="003E4B0B" w:rsidRPr="00107B33" w:rsidRDefault="002E0187" w:rsidP="003E4B0B">
      <w:pPr>
        <w:pStyle w:val="Default"/>
        <w:ind w:left="4254"/>
        <w:rPr>
          <w:rFonts w:asciiTheme="minorHAnsi" w:hAnsiTheme="minorHAnsi" w:cstheme="minorHAnsi"/>
          <w:sz w:val="22"/>
          <w:szCs w:val="22"/>
        </w:rPr>
      </w:pPr>
      <w:r>
        <w:rPr>
          <w:rFonts w:asciiTheme="minorHAnsi" w:hAnsiTheme="minorHAnsi" w:cstheme="minorHAnsi"/>
          <w:sz w:val="22"/>
          <w:szCs w:val="22"/>
        </w:rPr>
        <w:t xml:space="preserve">- </w:t>
      </w:r>
      <w:r w:rsidR="003E4B0B" w:rsidRPr="00107B33">
        <w:rPr>
          <w:rFonts w:asciiTheme="minorHAnsi" w:hAnsiTheme="minorHAnsi" w:cstheme="minorHAnsi"/>
          <w:sz w:val="22"/>
          <w:szCs w:val="22"/>
        </w:rPr>
        <w:t xml:space="preserve">Déchets d’emballage. </w:t>
      </w:r>
    </w:p>
    <w:p w:rsidR="003E4B0B" w:rsidRPr="00107B33" w:rsidRDefault="003E4B0B" w:rsidP="003E4B0B">
      <w:pPr>
        <w:pStyle w:val="Default"/>
        <w:spacing w:after="28"/>
        <w:jc w:val="both"/>
        <w:rPr>
          <w:rFonts w:asciiTheme="minorHAnsi" w:hAnsiTheme="minorHAnsi" w:cstheme="minorHAnsi"/>
          <w:color w:val="auto"/>
          <w:sz w:val="22"/>
          <w:szCs w:val="22"/>
        </w:rPr>
      </w:pPr>
      <w:r w:rsidRPr="00107B33">
        <w:rPr>
          <w:rFonts w:asciiTheme="minorHAnsi" w:hAnsiTheme="minorHAnsi" w:cstheme="minorHAnsi"/>
          <w:color w:val="auto"/>
          <w:sz w:val="22"/>
          <w:szCs w:val="22"/>
        </w:rPr>
        <w:t xml:space="preserve">- stocker ces déchets dans des lieux DISTINCTS (bennes, big-bags hermétiques, fûts, etc.) suivant nécessité. La fourniture, le gardiennage, la manutention, la rotation des bennes, big-bags, etc. sont sous la stricte responsabilité de l'entreprise. A ce titre, il devra mettre en place le personnel compétent nécessaire à la vérification du remplissage et au bon déroulement des rotations et enlèvement des bennes, big-bags etc., </w:t>
      </w:r>
    </w:p>
    <w:p w:rsidR="003E4B0B" w:rsidRPr="00107B33" w:rsidRDefault="003E4B0B" w:rsidP="003E4B0B">
      <w:pPr>
        <w:pStyle w:val="Default"/>
        <w:spacing w:after="28"/>
        <w:rPr>
          <w:rFonts w:asciiTheme="minorHAnsi" w:hAnsiTheme="minorHAnsi" w:cstheme="minorHAnsi"/>
          <w:color w:val="auto"/>
          <w:sz w:val="22"/>
          <w:szCs w:val="22"/>
        </w:rPr>
      </w:pPr>
      <w:r w:rsidRPr="00107B33">
        <w:rPr>
          <w:rFonts w:asciiTheme="minorHAnsi" w:hAnsiTheme="minorHAnsi" w:cstheme="minorHAnsi"/>
          <w:color w:val="auto"/>
          <w:sz w:val="22"/>
          <w:szCs w:val="22"/>
        </w:rPr>
        <w:t>- les évacuer du site en vue de leur élimination ou de leur valorisation</w:t>
      </w:r>
      <w:r w:rsidR="000E78CA">
        <w:rPr>
          <w:rFonts w:asciiTheme="minorHAnsi" w:hAnsiTheme="minorHAnsi" w:cstheme="minorHAnsi"/>
          <w:color w:val="auto"/>
          <w:sz w:val="22"/>
          <w:szCs w:val="22"/>
        </w:rPr>
        <w:t xml:space="preserve"> suivant les cheminements et les horaires convenus avec le représentant du Maitre d’Ouvrage</w:t>
      </w:r>
      <w:r w:rsidR="000E78CA" w:rsidRPr="00107B33">
        <w:rPr>
          <w:rFonts w:asciiTheme="minorHAnsi" w:hAnsiTheme="minorHAnsi" w:cstheme="minorHAnsi"/>
          <w:color w:val="auto"/>
          <w:sz w:val="22"/>
          <w:szCs w:val="22"/>
        </w:rPr>
        <w:t>,</w:t>
      </w:r>
      <w:r w:rsidRPr="00107B33">
        <w:rPr>
          <w:rFonts w:asciiTheme="minorHAnsi" w:hAnsiTheme="minorHAnsi" w:cstheme="minorHAnsi"/>
          <w:color w:val="auto"/>
          <w:sz w:val="22"/>
          <w:szCs w:val="22"/>
        </w:rPr>
        <w:t xml:space="preserve"> </w:t>
      </w:r>
    </w:p>
    <w:p w:rsidR="003E4B0B" w:rsidRPr="00107B33" w:rsidRDefault="003E4B0B" w:rsidP="003E4B0B">
      <w:pPr>
        <w:pStyle w:val="Default"/>
        <w:spacing w:after="28"/>
        <w:jc w:val="both"/>
        <w:rPr>
          <w:rFonts w:asciiTheme="minorHAnsi" w:hAnsiTheme="minorHAnsi" w:cstheme="minorHAnsi"/>
          <w:color w:val="auto"/>
          <w:sz w:val="22"/>
          <w:szCs w:val="22"/>
        </w:rPr>
      </w:pPr>
      <w:r w:rsidRPr="00107B33">
        <w:rPr>
          <w:rFonts w:asciiTheme="minorHAnsi" w:hAnsiTheme="minorHAnsi" w:cstheme="minorHAnsi"/>
          <w:color w:val="auto"/>
          <w:sz w:val="22"/>
          <w:szCs w:val="22"/>
        </w:rPr>
        <w:t xml:space="preserve">- établir des Bordereaux de Suivi des Déchets (BSD) pour les quatre types de déchets mentionnés ci-dessus. Quatre types de bordereaux pourront être établis : Bordereau de suivi de déchets industriels (BDSI), Bordereau de suivi de déchets amiante (BDSA), Bordereau de suivi de déchets inertes et banals, Bordereau de suivi de déchets d’emballage. </w:t>
      </w:r>
    </w:p>
    <w:p w:rsidR="003E4B0B" w:rsidRPr="00107B33" w:rsidRDefault="003E4B0B" w:rsidP="003E4B0B">
      <w:pPr>
        <w:pStyle w:val="Default"/>
        <w:rPr>
          <w:rFonts w:asciiTheme="minorHAnsi" w:hAnsiTheme="minorHAnsi" w:cstheme="minorHAnsi"/>
          <w:color w:val="auto"/>
          <w:sz w:val="22"/>
          <w:szCs w:val="22"/>
        </w:rPr>
      </w:pPr>
    </w:p>
    <w:p w:rsidR="003E4B0B" w:rsidRPr="00107B33" w:rsidRDefault="003E4B0B" w:rsidP="003E4B0B">
      <w:pPr>
        <w:pStyle w:val="Default"/>
        <w:jc w:val="both"/>
        <w:rPr>
          <w:rFonts w:asciiTheme="minorHAnsi" w:hAnsiTheme="minorHAnsi" w:cstheme="minorHAnsi"/>
          <w:color w:val="auto"/>
          <w:sz w:val="22"/>
          <w:szCs w:val="22"/>
        </w:rPr>
      </w:pPr>
      <w:r w:rsidRPr="00107B33">
        <w:rPr>
          <w:rFonts w:asciiTheme="minorHAnsi" w:hAnsiTheme="minorHAnsi" w:cstheme="minorHAnsi"/>
          <w:color w:val="auto"/>
          <w:sz w:val="22"/>
          <w:szCs w:val="22"/>
        </w:rPr>
        <w:t xml:space="preserve">Le positionnement, les caractéristiques, et la signalétique (icônes facilement identifiables par tous) des lieux de stockage devront recevoir l'accord du Responsable Technique du site avant mise en place. </w:t>
      </w:r>
    </w:p>
    <w:p w:rsidR="003E4B0B" w:rsidRPr="00826CC5" w:rsidRDefault="003E4B0B" w:rsidP="003E4B0B">
      <w:pPr>
        <w:pStyle w:val="Default"/>
        <w:rPr>
          <w:rFonts w:asciiTheme="minorHAnsi" w:hAnsiTheme="minorHAnsi" w:cstheme="minorHAnsi"/>
          <w:color w:val="auto"/>
          <w:sz w:val="22"/>
          <w:szCs w:val="22"/>
        </w:rPr>
      </w:pPr>
      <w:r w:rsidRPr="00826CC5">
        <w:rPr>
          <w:rFonts w:asciiTheme="minorHAnsi" w:hAnsiTheme="minorHAnsi" w:cstheme="minorHAnsi"/>
          <w:color w:val="auto"/>
          <w:sz w:val="22"/>
          <w:szCs w:val="22"/>
        </w:rPr>
        <w:t xml:space="preserve">Tout manquement à ces engagements fera l’objet de pénalités prévues au CCAP. </w:t>
      </w:r>
    </w:p>
    <w:p w:rsidR="00FC1978" w:rsidRPr="00107B33" w:rsidRDefault="00FC1978" w:rsidP="003E4B0B">
      <w:pPr>
        <w:pStyle w:val="Default"/>
        <w:rPr>
          <w:rFonts w:asciiTheme="minorHAnsi" w:hAnsiTheme="minorHAnsi" w:cstheme="minorHAnsi"/>
          <w:color w:val="auto"/>
          <w:sz w:val="22"/>
          <w:szCs w:val="22"/>
        </w:rPr>
      </w:pPr>
    </w:p>
    <w:p w:rsidR="00EE1318" w:rsidRDefault="00EE1318" w:rsidP="00EE1318">
      <w:pPr>
        <w:pStyle w:val="Retrait1religne"/>
        <w:ind w:firstLine="0"/>
        <w:rPr>
          <w:rFonts w:asciiTheme="minorHAnsi" w:hAnsiTheme="minorHAnsi" w:cstheme="minorHAnsi"/>
          <w:b/>
          <w:bCs/>
          <w:sz w:val="22"/>
          <w:szCs w:val="22"/>
        </w:rPr>
      </w:pPr>
    </w:p>
    <w:p w:rsidR="00E363EE" w:rsidRDefault="00E363EE" w:rsidP="00EE1318">
      <w:pPr>
        <w:pStyle w:val="Retrait1religne"/>
        <w:ind w:firstLine="0"/>
        <w:rPr>
          <w:rFonts w:asciiTheme="minorHAnsi" w:hAnsiTheme="minorHAnsi" w:cstheme="minorHAnsi"/>
          <w:b/>
          <w:bCs/>
          <w:sz w:val="22"/>
          <w:szCs w:val="22"/>
        </w:rPr>
      </w:pPr>
    </w:p>
    <w:p w:rsidR="00FC1978" w:rsidRPr="00972F28" w:rsidRDefault="00FC1978" w:rsidP="00972F28">
      <w:pPr>
        <w:pStyle w:val="Titre1"/>
      </w:pPr>
      <w:bookmarkStart w:id="275" w:name="_Toc481078517"/>
      <w:bookmarkStart w:id="276" w:name="_Toc481078589"/>
      <w:bookmarkStart w:id="277" w:name="_Toc481078674"/>
      <w:bookmarkStart w:id="278" w:name="_Toc202891212"/>
      <w:r w:rsidRPr="00972F28">
        <w:t>SECURITE</w:t>
      </w:r>
      <w:bookmarkEnd w:id="275"/>
      <w:bookmarkEnd w:id="276"/>
      <w:bookmarkEnd w:id="277"/>
      <w:r w:rsidR="00863510">
        <w:t xml:space="preserve"> et HYGIENE</w:t>
      </w:r>
      <w:bookmarkEnd w:id="278"/>
    </w:p>
    <w:p w:rsidR="00FC1978" w:rsidRPr="00107B33" w:rsidRDefault="00FC1978" w:rsidP="00FC1978">
      <w:pPr>
        <w:tabs>
          <w:tab w:val="left" w:pos="431"/>
        </w:tabs>
        <w:rPr>
          <w:rFonts w:asciiTheme="minorHAnsi" w:hAnsiTheme="minorHAnsi" w:cstheme="minorHAnsi"/>
          <w:b/>
          <w:color w:val="FF0000"/>
          <w:sz w:val="22"/>
          <w:szCs w:val="22"/>
          <w:u w:val="double"/>
        </w:rPr>
      </w:pPr>
    </w:p>
    <w:p w:rsidR="00FC1978" w:rsidRDefault="00FC1978" w:rsidP="00FC1978">
      <w:pPr>
        <w:tabs>
          <w:tab w:val="left" w:pos="431"/>
        </w:tabs>
        <w:rPr>
          <w:rFonts w:asciiTheme="minorHAnsi" w:hAnsiTheme="minorHAnsi" w:cstheme="minorHAnsi"/>
          <w:sz w:val="22"/>
          <w:szCs w:val="22"/>
          <w:highlight w:val="yellow"/>
        </w:rPr>
      </w:pPr>
    </w:p>
    <w:p w:rsidR="00C544A1" w:rsidRDefault="00C544A1" w:rsidP="00972F28">
      <w:pPr>
        <w:pStyle w:val="Titre2"/>
      </w:pPr>
      <w:bookmarkStart w:id="279" w:name="_Toc14062058"/>
      <w:bookmarkStart w:id="280" w:name="_Ref200433263"/>
      <w:bookmarkStart w:id="281" w:name="_Ref200433679"/>
      <w:bookmarkStart w:id="282" w:name="_Ref200433690"/>
      <w:bookmarkStart w:id="283" w:name="_Ref200434071"/>
      <w:bookmarkStart w:id="284" w:name="_Ref200434078"/>
      <w:bookmarkStart w:id="285" w:name="_Ref200434119"/>
      <w:bookmarkStart w:id="286" w:name="_Ref200434154"/>
      <w:bookmarkStart w:id="287" w:name="_Ref200434194"/>
      <w:bookmarkStart w:id="288" w:name="_Ref200434199"/>
      <w:bookmarkStart w:id="289" w:name="_Ref200434206"/>
      <w:bookmarkStart w:id="290" w:name="_Toc362611839"/>
      <w:bookmarkStart w:id="291" w:name="_Toc481078518"/>
      <w:bookmarkStart w:id="292" w:name="_Toc481078590"/>
      <w:bookmarkStart w:id="293" w:name="_Toc481078675"/>
      <w:bookmarkStart w:id="294" w:name="_Toc202891213"/>
      <w:r w:rsidRPr="00972F28">
        <w:t>Opérations soumises aux dispositions du décret</w:t>
      </w:r>
      <w:bookmarkEnd w:id="279"/>
      <w:bookmarkEnd w:id="280"/>
      <w:bookmarkEnd w:id="281"/>
      <w:bookmarkEnd w:id="282"/>
      <w:bookmarkEnd w:id="283"/>
      <w:bookmarkEnd w:id="284"/>
      <w:bookmarkEnd w:id="285"/>
      <w:bookmarkEnd w:id="286"/>
      <w:bookmarkEnd w:id="287"/>
      <w:bookmarkEnd w:id="288"/>
      <w:bookmarkEnd w:id="289"/>
      <w:bookmarkEnd w:id="290"/>
      <w:r w:rsidR="00CA2116" w:rsidRPr="00972F28">
        <w:t xml:space="preserve"> n</w:t>
      </w:r>
      <w:r w:rsidR="008B3A2B">
        <w:t>° 92-158 du 20 février 1992</w:t>
      </w:r>
      <w:r w:rsidRPr="00972F28">
        <w:t xml:space="preserve"> (Code du Travail - Articles R4511-1 à R4514-10)</w:t>
      </w:r>
      <w:bookmarkEnd w:id="291"/>
      <w:bookmarkEnd w:id="292"/>
      <w:bookmarkEnd w:id="293"/>
      <w:bookmarkEnd w:id="294"/>
    </w:p>
    <w:p w:rsidR="00E363EE" w:rsidRDefault="00E363EE" w:rsidP="00E363EE"/>
    <w:p w:rsidR="00E363EE" w:rsidRPr="00E363EE" w:rsidRDefault="00E363EE" w:rsidP="00E363EE"/>
    <w:p w:rsidR="00C544A1" w:rsidRPr="00C544A1" w:rsidRDefault="00C544A1" w:rsidP="00C544A1">
      <w:pPr>
        <w:rPr>
          <w:rFonts w:asciiTheme="minorHAnsi" w:hAnsiTheme="minorHAnsi" w:cstheme="minorHAnsi"/>
          <w:sz w:val="22"/>
          <w:szCs w:val="22"/>
        </w:rPr>
      </w:pPr>
    </w:p>
    <w:p w:rsidR="00C544A1" w:rsidRDefault="00C544A1" w:rsidP="00CA2116">
      <w:pPr>
        <w:pStyle w:val="Titre3"/>
      </w:pPr>
      <w:bookmarkStart w:id="295" w:name="_Toc362611840"/>
      <w:bookmarkStart w:id="296" w:name="_Toc481078519"/>
      <w:bookmarkStart w:id="297" w:name="_Toc481078591"/>
      <w:bookmarkStart w:id="298" w:name="_Toc481078676"/>
      <w:bookmarkStart w:id="299" w:name="_Toc14062059"/>
      <w:bookmarkStart w:id="300" w:name="_Toc202891214"/>
      <w:r w:rsidRPr="00C544A1">
        <w:t>Coordination générale des mesures de prévention</w:t>
      </w:r>
      <w:bookmarkEnd w:id="295"/>
      <w:bookmarkEnd w:id="296"/>
      <w:bookmarkEnd w:id="297"/>
      <w:bookmarkEnd w:id="298"/>
      <w:bookmarkEnd w:id="300"/>
      <w:r w:rsidRPr="00C544A1">
        <w:t xml:space="preserve"> </w:t>
      </w:r>
      <w:bookmarkEnd w:id="299"/>
    </w:p>
    <w:p w:rsidR="00CA2116" w:rsidRPr="00CA2116" w:rsidRDefault="00CA2116" w:rsidP="00CA2116"/>
    <w:p w:rsidR="00C544A1" w:rsidRPr="00C544A1" w:rsidRDefault="00C544A1" w:rsidP="00C544A1">
      <w:pPr>
        <w:tabs>
          <w:tab w:val="left" w:pos="431"/>
        </w:tabs>
        <w:rPr>
          <w:rFonts w:asciiTheme="minorHAnsi" w:hAnsiTheme="minorHAnsi" w:cstheme="minorHAnsi"/>
          <w:sz w:val="22"/>
          <w:szCs w:val="22"/>
        </w:rPr>
      </w:pPr>
      <w:bookmarkStart w:id="301" w:name="_Toc362611841"/>
      <w:bookmarkStart w:id="302" w:name="_Toc14062060"/>
      <w:r w:rsidRPr="00C544A1">
        <w:rPr>
          <w:rFonts w:asciiTheme="minorHAnsi" w:hAnsiTheme="minorHAnsi" w:cstheme="minorHAnsi"/>
          <w:sz w:val="22"/>
          <w:szCs w:val="22"/>
        </w:rPr>
        <w:t>Les Hospices Civils de Lyon ont défini, selon les dispositions du d</w:t>
      </w:r>
      <w:r w:rsidR="008B3A2B">
        <w:rPr>
          <w:rFonts w:asciiTheme="minorHAnsi" w:hAnsiTheme="minorHAnsi" w:cstheme="minorHAnsi"/>
          <w:sz w:val="22"/>
          <w:szCs w:val="22"/>
        </w:rPr>
        <w:t>écret N° 92-158 du 20 février 1992</w:t>
      </w:r>
      <w:r w:rsidRPr="00C544A1">
        <w:rPr>
          <w:rFonts w:asciiTheme="minorHAnsi" w:hAnsiTheme="minorHAnsi" w:cstheme="minorHAnsi"/>
          <w:sz w:val="22"/>
          <w:szCs w:val="22"/>
        </w:rPr>
        <w:t xml:space="preserve"> (Code du Travail - Articles R4511-1 à R4514-10), une politique de sécurité des personnes lors des interventions d'entreprises extérieures dans leurs Etablissements.</w:t>
      </w:r>
    </w:p>
    <w:p w:rsidR="00C544A1" w:rsidRPr="00C544A1" w:rsidRDefault="00C544A1" w:rsidP="00C544A1">
      <w:pPr>
        <w:tabs>
          <w:tab w:val="left" w:pos="431"/>
        </w:tabs>
        <w:rPr>
          <w:rFonts w:asciiTheme="minorHAnsi" w:hAnsiTheme="minorHAnsi" w:cstheme="minorHAnsi"/>
          <w:sz w:val="22"/>
          <w:szCs w:val="22"/>
        </w:rPr>
      </w:pPr>
    </w:p>
    <w:p w:rsidR="00C544A1" w:rsidRPr="00C544A1" w:rsidRDefault="00C544A1" w:rsidP="00C544A1">
      <w:pPr>
        <w:tabs>
          <w:tab w:val="left" w:pos="431"/>
        </w:tabs>
        <w:rPr>
          <w:rFonts w:asciiTheme="minorHAnsi" w:hAnsiTheme="minorHAnsi" w:cstheme="minorHAnsi"/>
          <w:sz w:val="22"/>
          <w:szCs w:val="22"/>
        </w:rPr>
      </w:pPr>
      <w:r w:rsidRPr="00C544A1">
        <w:rPr>
          <w:rFonts w:asciiTheme="minorHAnsi" w:hAnsiTheme="minorHAnsi" w:cstheme="minorHAnsi"/>
          <w:sz w:val="22"/>
          <w:szCs w:val="22"/>
        </w:rPr>
        <w:t xml:space="preserve">Cette politique se traduit par l’application de différentes procédures que le titulaire du marché devra respecter conformément aux dispositions du paragraphe </w:t>
      </w:r>
      <w:r w:rsidR="00334826">
        <w:rPr>
          <w:rFonts w:asciiTheme="minorHAnsi" w:hAnsiTheme="minorHAnsi" w:cstheme="minorHAnsi"/>
          <w:sz w:val="22"/>
          <w:szCs w:val="22"/>
        </w:rPr>
        <w:t>16</w:t>
      </w:r>
      <w:r w:rsidR="00CA2116">
        <w:rPr>
          <w:rFonts w:asciiTheme="minorHAnsi" w:hAnsiTheme="minorHAnsi" w:cstheme="minorHAnsi"/>
          <w:sz w:val="22"/>
          <w:szCs w:val="22"/>
        </w:rPr>
        <w:t>.1.2</w:t>
      </w:r>
      <w:r w:rsidRPr="00C544A1">
        <w:rPr>
          <w:rFonts w:asciiTheme="minorHAnsi" w:hAnsiTheme="minorHAnsi" w:cstheme="minorHAnsi"/>
          <w:sz w:val="22"/>
          <w:szCs w:val="22"/>
        </w:rPr>
        <w:t xml:space="preserve"> ci-après. Les Hospices Civils de Lyon assureront la coordination générale des mesures de prévention des opérations effectuées dans leurs sites.</w:t>
      </w:r>
    </w:p>
    <w:p w:rsidR="00C544A1" w:rsidRPr="00C544A1" w:rsidRDefault="00C544A1" w:rsidP="00C544A1">
      <w:pPr>
        <w:tabs>
          <w:tab w:val="left" w:pos="431"/>
        </w:tabs>
        <w:rPr>
          <w:rFonts w:asciiTheme="minorHAnsi" w:hAnsiTheme="minorHAnsi" w:cstheme="minorHAnsi"/>
          <w:sz w:val="22"/>
          <w:szCs w:val="22"/>
        </w:rPr>
      </w:pPr>
    </w:p>
    <w:p w:rsidR="00C544A1" w:rsidRPr="00C544A1" w:rsidRDefault="00C544A1" w:rsidP="00C544A1">
      <w:pPr>
        <w:pStyle w:val="Corpsdetexte"/>
        <w:tabs>
          <w:tab w:val="left" w:pos="431"/>
        </w:tabs>
        <w:rPr>
          <w:rFonts w:asciiTheme="minorHAnsi" w:hAnsiTheme="minorHAnsi" w:cstheme="minorHAnsi"/>
          <w:sz w:val="22"/>
          <w:szCs w:val="22"/>
        </w:rPr>
      </w:pPr>
      <w:r w:rsidRPr="00C544A1">
        <w:rPr>
          <w:rFonts w:asciiTheme="minorHAnsi" w:hAnsiTheme="minorHAnsi" w:cstheme="minorHAnsi"/>
          <w:sz w:val="22"/>
          <w:szCs w:val="22"/>
        </w:rPr>
        <w:t>Les prestations prévues dans le marché ne pourront commencer qu'après exécution des dispositions de sécuri</w:t>
      </w:r>
      <w:r w:rsidR="00CA2116">
        <w:rPr>
          <w:rFonts w:asciiTheme="minorHAnsi" w:hAnsiTheme="minorHAnsi" w:cstheme="minorHAnsi"/>
          <w:sz w:val="22"/>
          <w:szCs w:val="22"/>
        </w:rPr>
        <w:t xml:space="preserve">té définies au paragraphe </w:t>
      </w:r>
      <w:r w:rsidR="00334826">
        <w:rPr>
          <w:rFonts w:asciiTheme="minorHAnsi" w:hAnsiTheme="minorHAnsi" w:cstheme="minorHAnsi"/>
          <w:sz w:val="22"/>
          <w:szCs w:val="22"/>
        </w:rPr>
        <w:t>1</w:t>
      </w:r>
      <w:r w:rsidR="00E363EE">
        <w:rPr>
          <w:rFonts w:asciiTheme="minorHAnsi" w:hAnsiTheme="minorHAnsi" w:cstheme="minorHAnsi"/>
          <w:sz w:val="22"/>
          <w:szCs w:val="22"/>
        </w:rPr>
        <w:t>7</w:t>
      </w:r>
      <w:r w:rsidR="00CA2116">
        <w:rPr>
          <w:rFonts w:asciiTheme="minorHAnsi" w:hAnsiTheme="minorHAnsi" w:cstheme="minorHAnsi"/>
          <w:sz w:val="22"/>
          <w:szCs w:val="22"/>
        </w:rPr>
        <w:t>.1.2</w:t>
      </w:r>
      <w:r w:rsidRPr="00C544A1">
        <w:rPr>
          <w:rFonts w:asciiTheme="minorHAnsi" w:hAnsiTheme="minorHAnsi" w:cstheme="minorHAnsi"/>
          <w:sz w:val="22"/>
          <w:szCs w:val="22"/>
        </w:rPr>
        <w:t xml:space="preserve"> ci-après.</w:t>
      </w:r>
    </w:p>
    <w:p w:rsidR="00C544A1" w:rsidRPr="00C544A1" w:rsidRDefault="00C544A1" w:rsidP="00C544A1">
      <w:pPr>
        <w:tabs>
          <w:tab w:val="left" w:pos="431"/>
        </w:tabs>
        <w:rPr>
          <w:rFonts w:asciiTheme="minorHAnsi" w:hAnsiTheme="minorHAnsi" w:cstheme="minorHAnsi"/>
          <w:sz w:val="22"/>
          <w:szCs w:val="22"/>
          <w:highlight w:val="yellow"/>
        </w:rPr>
      </w:pPr>
    </w:p>
    <w:p w:rsidR="00C544A1" w:rsidRPr="00C544A1" w:rsidRDefault="00C544A1" w:rsidP="00C544A1">
      <w:pPr>
        <w:tabs>
          <w:tab w:val="left" w:pos="431"/>
        </w:tabs>
        <w:rPr>
          <w:rFonts w:asciiTheme="minorHAnsi" w:hAnsiTheme="minorHAnsi" w:cstheme="minorHAnsi"/>
          <w:sz w:val="22"/>
          <w:szCs w:val="22"/>
        </w:rPr>
      </w:pPr>
      <w:r w:rsidRPr="00C544A1">
        <w:rPr>
          <w:rFonts w:asciiTheme="minorHAnsi" w:hAnsiTheme="minorHAnsi" w:cstheme="minorHAnsi"/>
          <w:sz w:val="22"/>
          <w:szCs w:val="22"/>
        </w:rPr>
        <w:t>Les Hospices Civils de Lyon pourront s’assurer, auprès des salariés du titulaire du marché et de ses Sous-traitants, de leur connaissance des règles de sécurité retenues dans le Plan de Prévention de l’opération.</w:t>
      </w:r>
    </w:p>
    <w:p w:rsidR="00C544A1" w:rsidRPr="00C544A1" w:rsidRDefault="00C544A1" w:rsidP="00C544A1">
      <w:pPr>
        <w:tabs>
          <w:tab w:val="left" w:pos="431"/>
        </w:tabs>
        <w:rPr>
          <w:rFonts w:asciiTheme="minorHAnsi" w:hAnsiTheme="minorHAnsi" w:cstheme="minorHAnsi"/>
          <w:sz w:val="22"/>
          <w:szCs w:val="22"/>
        </w:rPr>
      </w:pPr>
    </w:p>
    <w:p w:rsidR="00C544A1" w:rsidRPr="00C544A1" w:rsidRDefault="00C544A1" w:rsidP="00C544A1">
      <w:pPr>
        <w:tabs>
          <w:tab w:val="left" w:pos="431"/>
        </w:tabs>
        <w:rPr>
          <w:rFonts w:asciiTheme="minorHAnsi" w:hAnsiTheme="minorHAnsi" w:cstheme="minorHAnsi"/>
          <w:sz w:val="22"/>
          <w:szCs w:val="22"/>
        </w:rPr>
      </w:pPr>
      <w:r w:rsidRPr="00C544A1">
        <w:rPr>
          <w:rFonts w:asciiTheme="minorHAnsi" w:hAnsiTheme="minorHAnsi" w:cstheme="minorHAnsi"/>
          <w:sz w:val="22"/>
          <w:szCs w:val="22"/>
        </w:rPr>
        <w:t>Les Hospices Civils de Lyon se réservent la possibilité de suspendre l’exécution de la prestation, si les conditions de sécurité ne sont pas respectées, jusqu’à la mise en œuvre, par le titulaire du marché, des dispositions nécessaires.</w:t>
      </w:r>
    </w:p>
    <w:p w:rsidR="00C544A1" w:rsidRPr="00C544A1" w:rsidRDefault="00C544A1" w:rsidP="00C544A1">
      <w:pPr>
        <w:tabs>
          <w:tab w:val="left" w:pos="431"/>
        </w:tabs>
        <w:rPr>
          <w:rFonts w:asciiTheme="minorHAnsi" w:hAnsiTheme="minorHAnsi" w:cstheme="minorHAnsi"/>
          <w:sz w:val="22"/>
          <w:szCs w:val="22"/>
        </w:rPr>
      </w:pPr>
    </w:p>
    <w:p w:rsidR="00C544A1" w:rsidRPr="00C544A1" w:rsidRDefault="00CA112B" w:rsidP="00C544A1">
      <w:pPr>
        <w:tabs>
          <w:tab w:val="left" w:pos="431"/>
        </w:tabs>
        <w:rPr>
          <w:rFonts w:asciiTheme="minorHAnsi" w:hAnsiTheme="minorHAnsi" w:cstheme="minorHAnsi"/>
          <w:sz w:val="22"/>
          <w:szCs w:val="22"/>
        </w:rPr>
      </w:pPr>
      <w:r>
        <w:rPr>
          <w:rFonts w:asciiTheme="minorHAnsi" w:hAnsiTheme="minorHAnsi" w:cstheme="minorHAnsi"/>
          <w:sz w:val="22"/>
          <w:szCs w:val="22"/>
        </w:rPr>
        <w:t>Le titulaire intègre la sécurité dans son offre et prend en compte les risques</w:t>
      </w:r>
      <w:r w:rsidR="00D24A63">
        <w:rPr>
          <w:rFonts w:asciiTheme="minorHAnsi" w:hAnsiTheme="minorHAnsi" w:cstheme="minorHAnsi"/>
          <w:sz w:val="22"/>
          <w:szCs w:val="22"/>
        </w:rPr>
        <w:t xml:space="preserve"> </w:t>
      </w:r>
      <w:r w:rsidRPr="00C544A1">
        <w:rPr>
          <w:rFonts w:asciiTheme="minorHAnsi" w:hAnsiTheme="minorHAnsi" w:cstheme="minorHAnsi"/>
          <w:sz w:val="22"/>
          <w:szCs w:val="22"/>
        </w:rPr>
        <w:t>présent</w:t>
      </w:r>
      <w:r>
        <w:rPr>
          <w:rFonts w:asciiTheme="minorHAnsi" w:hAnsiTheme="minorHAnsi" w:cstheme="minorHAnsi"/>
          <w:sz w:val="22"/>
          <w:szCs w:val="22"/>
        </w:rPr>
        <w:t>és</w:t>
      </w:r>
      <w:r w:rsidRPr="00C544A1">
        <w:rPr>
          <w:rFonts w:asciiTheme="minorHAnsi" w:hAnsiTheme="minorHAnsi" w:cstheme="minorHAnsi"/>
          <w:sz w:val="22"/>
          <w:szCs w:val="22"/>
        </w:rPr>
        <w:t xml:space="preserve"> </w:t>
      </w:r>
      <w:r w:rsidR="00C544A1" w:rsidRPr="00C544A1">
        <w:rPr>
          <w:rFonts w:asciiTheme="minorHAnsi" w:hAnsiTheme="minorHAnsi" w:cstheme="minorHAnsi"/>
          <w:sz w:val="22"/>
          <w:szCs w:val="22"/>
        </w:rPr>
        <w:t xml:space="preserve">en </w:t>
      </w:r>
      <w:r w:rsidR="00CA5006" w:rsidRPr="00636AE8">
        <w:rPr>
          <w:rFonts w:asciiTheme="minorHAnsi" w:hAnsiTheme="minorHAnsi" w:cstheme="minorHAnsi"/>
          <w:sz w:val="22"/>
          <w:szCs w:val="22"/>
        </w:rPr>
        <w:t>annexe 2</w:t>
      </w:r>
      <w:r w:rsidR="00C544A1" w:rsidRPr="00C544A1">
        <w:rPr>
          <w:rFonts w:asciiTheme="minorHAnsi" w:hAnsiTheme="minorHAnsi" w:cstheme="minorHAnsi"/>
          <w:sz w:val="22"/>
          <w:szCs w:val="22"/>
        </w:rPr>
        <w:t xml:space="preserve"> du Cahier des Clauses Techniques Communes, </w:t>
      </w:r>
      <w:r>
        <w:rPr>
          <w:rFonts w:asciiTheme="minorHAnsi" w:hAnsiTheme="minorHAnsi" w:cstheme="minorHAnsi"/>
          <w:sz w:val="22"/>
          <w:szCs w:val="22"/>
        </w:rPr>
        <w:t xml:space="preserve">dans le document </w:t>
      </w:r>
      <w:r w:rsidR="00C544A1" w:rsidRPr="00C544A1">
        <w:rPr>
          <w:rFonts w:asciiTheme="minorHAnsi" w:hAnsiTheme="minorHAnsi" w:cstheme="minorHAnsi"/>
          <w:sz w:val="22"/>
          <w:szCs w:val="22"/>
        </w:rPr>
        <w:t>les “Risques généraux dans les Etablissements hospitaliers</w:t>
      </w:r>
      <w:r w:rsidR="00034735">
        <w:rPr>
          <w:rFonts w:asciiTheme="minorHAnsi" w:hAnsiTheme="minorHAnsi" w:cstheme="minorHAnsi"/>
          <w:sz w:val="22"/>
          <w:szCs w:val="22"/>
        </w:rPr>
        <w:t xml:space="preserve"> et à la blanchisserie</w:t>
      </w:r>
      <w:r w:rsidR="00C544A1" w:rsidRPr="00C544A1">
        <w:rPr>
          <w:rFonts w:asciiTheme="minorHAnsi" w:hAnsiTheme="minorHAnsi" w:cstheme="minorHAnsi"/>
          <w:sz w:val="22"/>
          <w:szCs w:val="22"/>
        </w:rPr>
        <w:t>”.</w:t>
      </w:r>
    </w:p>
    <w:p w:rsidR="00C544A1" w:rsidRPr="00C544A1" w:rsidRDefault="00C544A1" w:rsidP="00C544A1">
      <w:pPr>
        <w:tabs>
          <w:tab w:val="left" w:pos="431"/>
        </w:tabs>
        <w:rPr>
          <w:rFonts w:asciiTheme="minorHAnsi" w:hAnsiTheme="minorHAnsi" w:cstheme="minorHAnsi"/>
          <w:sz w:val="22"/>
          <w:szCs w:val="22"/>
        </w:rPr>
      </w:pPr>
    </w:p>
    <w:p w:rsidR="00CA2116" w:rsidRDefault="00C544A1" w:rsidP="00C544A1">
      <w:pPr>
        <w:tabs>
          <w:tab w:val="left" w:pos="431"/>
        </w:tabs>
        <w:rPr>
          <w:rFonts w:asciiTheme="minorHAnsi" w:hAnsiTheme="minorHAnsi" w:cstheme="minorHAnsi"/>
          <w:sz w:val="22"/>
          <w:szCs w:val="22"/>
        </w:rPr>
      </w:pPr>
      <w:r w:rsidRPr="00C544A1">
        <w:rPr>
          <w:rFonts w:asciiTheme="minorHAnsi" w:hAnsiTheme="minorHAnsi" w:cstheme="minorHAnsi"/>
          <w:sz w:val="22"/>
          <w:szCs w:val="22"/>
        </w:rPr>
        <w:t xml:space="preserve">Les risques spécifiques à chaque Etablissement concerné </w:t>
      </w:r>
      <w:r w:rsidR="000E78CA">
        <w:rPr>
          <w:rFonts w:asciiTheme="minorHAnsi" w:hAnsiTheme="minorHAnsi" w:cstheme="minorHAnsi"/>
          <w:sz w:val="22"/>
          <w:szCs w:val="22"/>
        </w:rPr>
        <w:t xml:space="preserve">seront portés sur le plan de prévention ou </w:t>
      </w:r>
      <w:r w:rsidRPr="00C544A1">
        <w:rPr>
          <w:rFonts w:asciiTheme="minorHAnsi" w:hAnsiTheme="minorHAnsi" w:cstheme="minorHAnsi"/>
          <w:sz w:val="22"/>
          <w:szCs w:val="22"/>
        </w:rPr>
        <w:t>pourront ultérieurement faire l'objet de notes particulières</w:t>
      </w:r>
    </w:p>
    <w:p w:rsidR="00CA2116" w:rsidRPr="00C544A1" w:rsidRDefault="00CA2116" w:rsidP="00C544A1">
      <w:pPr>
        <w:tabs>
          <w:tab w:val="left" w:pos="431"/>
        </w:tabs>
        <w:rPr>
          <w:rFonts w:asciiTheme="minorHAnsi" w:hAnsiTheme="minorHAnsi" w:cstheme="minorHAnsi"/>
          <w:sz w:val="22"/>
          <w:szCs w:val="22"/>
        </w:rPr>
      </w:pPr>
    </w:p>
    <w:p w:rsidR="00C544A1" w:rsidRDefault="00C544A1" w:rsidP="00CA2116">
      <w:pPr>
        <w:pStyle w:val="Titre3"/>
      </w:pPr>
      <w:bookmarkStart w:id="303" w:name="_Toc481078520"/>
      <w:bookmarkStart w:id="304" w:name="_Toc481078592"/>
      <w:bookmarkStart w:id="305" w:name="_Toc481078677"/>
      <w:bookmarkStart w:id="306" w:name="_Toc202891215"/>
      <w:r w:rsidRPr="00CA2116">
        <w:t>Obligations à respecter pendant la durée du marché</w:t>
      </w:r>
      <w:bookmarkEnd w:id="301"/>
      <w:bookmarkEnd w:id="303"/>
      <w:bookmarkEnd w:id="304"/>
      <w:bookmarkEnd w:id="305"/>
      <w:bookmarkEnd w:id="306"/>
      <w:r w:rsidRPr="00CA2116">
        <w:t xml:space="preserve"> </w:t>
      </w:r>
      <w:bookmarkEnd w:id="302"/>
    </w:p>
    <w:p w:rsidR="00CA2116" w:rsidRPr="00CA2116" w:rsidRDefault="00CA2116" w:rsidP="00CA2116"/>
    <w:p w:rsidR="00C544A1" w:rsidRPr="00C544A1" w:rsidRDefault="00C544A1" w:rsidP="00C544A1">
      <w:pPr>
        <w:rPr>
          <w:rFonts w:asciiTheme="minorHAnsi" w:hAnsiTheme="minorHAnsi" w:cstheme="minorHAnsi"/>
          <w:color w:val="000000"/>
          <w:sz w:val="22"/>
          <w:szCs w:val="22"/>
        </w:rPr>
      </w:pPr>
      <w:r w:rsidRPr="00C544A1">
        <w:rPr>
          <w:rFonts w:asciiTheme="minorHAnsi" w:hAnsiTheme="minorHAnsi" w:cstheme="minorHAnsi"/>
          <w:color w:val="000000"/>
          <w:sz w:val="22"/>
          <w:szCs w:val="22"/>
        </w:rPr>
        <w:t>L’entrepreneur s'engage à respecter pendant la durée de son marché les obligations essentielles suivantes :</w:t>
      </w:r>
    </w:p>
    <w:p w:rsidR="00C544A1" w:rsidRPr="00C544A1" w:rsidRDefault="00C544A1" w:rsidP="00E363EE">
      <w:pPr>
        <w:pStyle w:val="tiret"/>
        <w:tabs>
          <w:tab w:val="clear" w:pos="1637"/>
          <w:tab w:val="num" w:pos="567"/>
        </w:tabs>
        <w:ind w:left="567" w:hanging="283"/>
      </w:pPr>
      <w:r w:rsidRPr="00C544A1">
        <w:t xml:space="preserve">informer les Hospices Civils de Lyon sur les modalités </w:t>
      </w:r>
      <w:r w:rsidR="00034735">
        <w:t>de réalisation</w:t>
      </w:r>
      <w:r w:rsidR="00034735" w:rsidRPr="00C544A1">
        <w:t xml:space="preserve"> </w:t>
      </w:r>
      <w:r w:rsidRPr="00C544A1">
        <w:t>de la prestation,</w:t>
      </w:r>
    </w:p>
    <w:p w:rsidR="00C544A1" w:rsidRPr="00C544A1" w:rsidRDefault="00C544A1" w:rsidP="00E363EE">
      <w:pPr>
        <w:pStyle w:val="tiret"/>
        <w:tabs>
          <w:tab w:val="clear" w:pos="1637"/>
          <w:tab w:val="num" w:pos="567"/>
        </w:tabs>
        <w:ind w:left="567" w:hanging="283"/>
        <w:rPr>
          <w:b/>
        </w:rPr>
      </w:pPr>
      <w:r w:rsidRPr="00C544A1">
        <w:t xml:space="preserve">participer, avec ses sous-traitants, à l’inspection préalable commune qui se déroulera </w:t>
      </w:r>
      <w:r w:rsidR="00413432">
        <w:t xml:space="preserve">après la notification du marché et </w:t>
      </w:r>
      <w:r w:rsidRPr="00C544A1">
        <w:t>avant le début de la première intervention. L'entreprise et ses sous-traitants auront au préalable informé leurs C.</w:t>
      </w:r>
      <w:r w:rsidR="00DC1C61">
        <w:t>S.E</w:t>
      </w:r>
      <w:r w:rsidRPr="00C544A1">
        <w:t xml:space="preserve">. de la date de l’inspection préalable commune (IPC). Cette IPC a pour objectif d’analyser préalablement les risques liés aux interventions, et de définir conjointement les mesures de sécurité à prendre par les différentes parties. </w:t>
      </w:r>
      <w:r w:rsidRPr="00C544A1">
        <w:rPr>
          <w:b/>
        </w:rPr>
        <w:t>Les dispositions pratiques</w:t>
      </w:r>
      <w:r w:rsidR="00034735">
        <w:rPr>
          <w:b/>
        </w:rPr>
        <w:t xml:space="preserve"> sur le déroulement de cette IPC</w:t>
      </w:r>
      <w:r w:rsidRPr="00C544A1">
        <w:rPr>
          <w:b/>
        </w:rPr>
        <w:t xml:space="preserve"> (date, lieux,... ) seront définies ultérieurement pour et par chaque site concerné dans un document spécifique .</w:t>
      </w:r>
    </w:p>
    <w:p w:rsidR="00C544A1" w:rsidRPr="00C544A1" w:rsidRDefault="00C544A1" w:rsidP="00E363EE">
      <w:pPr>
        <w:pStyle w:val="tiret"/>
        <w:tabs>
          <w:tab w:val="clear" w:pos="1637"/>
          <w:tab w:val="num" w:pos="567"/>
        </w:tabs>
        <w:ind w:left="567" w:hanging="283"/>
      </w:pPr>
      <w:r w:rsidRPr="00C544A1">
        <w:t>rédiger à l’issue de l’IPC, un Plan de Prévention formalisant les mesures de sécurité retenues. L’intervention ne pourra débuter que lorsque les différentes parties auront signé ce Plan de Prévention,</w:t>
      </w:r>
    </w:p>
    <w:p w:rsidR="00C544A1" w:rsidRPr="00C544A1" w:rsidRDefault="00C544A1" w:rsidP="00E363EE">
      <w:pPr>
        <w:pStyle w:val="tiret"/>
        <w:tabs>
          <w:tab w:val="clear" w:pos="1637"/>
          <w:tab w:val="num" w:pos="567"/>
        </w:tabs>
        <w:ind w:left="567" w:hanging="283"/>
      </w:pPr>
      <w:r w:rsidRPr="00C544A1">
        <w:t>tenir le plan de prévention à disposition de son C.</w:t>
      </w:r>
      <w:r w:rsidR="00DC1C61">
        <w:t>S.E</w:t>
      </w:r>
      <w:r w:rsidRPr="00C544A1">
        <w:t>., de la Médecine du travail et de l’Inspection du travail,</w:t>
      </w:r>
    </w:p>
    <w:p w:rsidR="00C544A1" w:rsidRPr="00C544A1" w:rsidRDefault="00C544A1" w:rsidP="00E363EE">
      <w:pPr>
        <w:pStyle w:val="tiret"/>
        <w:tabs>
          <w:tab w:val="clear" w:pos="1637"/>
          <w:tab w:val="num" w:pos="567"/>
        </w:tabs>
        <w:ind w:left="567" w:hanging="283"/>
      </w:pPr>
      <w:r w:rsidRPr="00C544A1">
        <w:t>présenter et expliquer le plan de prévention aux personnels impliqués par les travaux,</w:t>
      </w:r>
    </w:p>
    <w:p w:rsidR="00C544A1" w:rsidRPr="00C544A1" w:rsidRDefault="00C544A1" w:rsidP="00E363EE">
      <w:pPr>
        <w:pStyle w:val="tiret"/>
        <w:tabs>
          <w:tab w:val="clear" w:pos="1637"/>
          <w:tab w:val="num" w:pos="567"/>
        </w:tabs>
        <w:ind w:left="567" w:hanging="283"/>
      </w:pPr>
      <w:r w:rsidRPr="00C544A1">
        <w:t>participer aux réunions et/ou inspections provoquées par l’établissement concerné :</w:t>
      </w:r>
    </w:p>
    <w:p w:rsidR="00C544A1" w:rsidRPr="00C544A1" w:rsidRDefault="00E363EE" w:rsidP="00E363EE">
      <w:pPr>
        <w:pStyle w:val="tiret2"/>
        <w:tabs>
          <w:tab w:val="num" w:pos="567"/>
        </w:tabs>
        <w:ind w:left="567" w:hanging="283"/>
      </w:pPr>
      <w:r>
        <w:tab/>
      </w:r>
      <w:r w:rsidR="00C544A1" w:rsidRPr="00C544A1">
        <w:t>à la demande du Directeur de l’Etablissement,</w:t>
      </w:r>
    </w:p>
    <w:p w:rsidR="00C544A1" w:rsidRPr="00C544A1" w:rsidRDefault="00E363EE" w:rsidP="00E363EE">
      <w:pPr>
        <w:pStyle w:val="tiret2"/>
        <w:tabs>
          <w:tab w:val="num" w:pos="567"/>
        </w:tabs>
        <w:ind w:left="567" w:hanging="283"/>
      </w:pPr>
      <w:r>
        <w:tab/>
      </w:r>
      <w:r w:rsidR="00C544A1" w:rsidRPr="00C544A1">
        <w:t>à la demande motivée de deux membres du C</w:t>
      </w:r>
      <w:r w:rsidR="00DC1C61">
        <w:t>.S.E.</w:t>
      </w:r>
      <w:r w:rsidR="00C544A1" w:rsidRPr="00C544A1">
        <w:t xml:space="preserve"> de l’Etablissement,</w:t>
      </w:r>
    </w:p>
    <w:p w:rsidR="00C544A1" w:rsidRPr="00C544A1" w:rsidRDefault="00C544A1" w:rsidP="00E363EE">
      <w:pPr>
        <w:pStyle w:val="tiret"/>
        <w:tabs>
          <w:tab w:val="clear" w:pos="1637"/>
          <w:tab w:val="num" w:pos="567"/>
        </w:tabs>
        <w:ind w:left="567" w:hanging="283"/>
      </w:pPr>
      <w:r w:rsidRPr="00C544A1">
        <w:t>signaler aux Hospices Civils de Lyon :</w:t>
      </w:r>
    </w:p>
    <w:p w:rsidR="00C544A1" w:rsidRPr="00C544A1" w:rsidRDefault="00E363EE" w:rsidP="00E363EE">
      <w:pPr>
        <w:pStyle w:val="tiret2"/>
        <w:tabs>
          <w:tab w:val="num" w:pos="567"/>
        </w:tabs>
        <w:ind w:left="567" w:hanging="283"/>
      </w:pPr>
      <w:r>
        <w:tab/>
      </w:r>
      <w:r w:rsidR="00C544A1" w:rsidRPr="00C544A1">
        <w:t>les améliorations possibles concernant la coordination des mesures de prévention,</w:t>
      </w:r>
    </w:p>
    <w:p w:rsidR="00C544A1" w:rsidRPr="00C544A1" w:rsidRDefault="00E363EE" w:rsidP="00E363EE">
      <w:pPr>
        <w:pStyle w:val="tiret2"/>
        <w:tabs>
          <w:tab w:val="num" w:pos="567"/>
        </w:tabs>
        <w:ind w:left="567" w:hanging="283"/>
      </w:pPr>
      <w:r>
        <w:tab/>
      </w:r>
      <w:r w:rsidR="00C544A1" w:rsidRPr="00C544A1">
        <w:t>le recours à de nouveaux sous-traitants en cours de travaux.</w:t>
      </w:r>
    </w:p>
    <w:p w:rsidR="00C544A1" w:rsidRPr="00C544A1" w:rsidRDefault="00C544A1" w:rsidP="00E363EE">
      <w:pPr>
        <w:pStyle w:val="tiret"/>
        <w:tabs>
          <w:tab w:val="clear" w:pos="1637"/>
          <w:tab w:val="num" w:pos="567"/>
        </w:tabs>
        <w:ind w:left="567" w:hanging="283"/>
      </w:pPr>
      <w:r w:rsidRPr="00C544A1">
        <w:t xml:space="preserve">prendre toutes les mesures pour limiter </w:t>
      </w:r>
      <w:r w:rsidR="000E78CA">
        <w:t>l’émission de poussière et</w:t>
      </w:r>
      <w:r w:rsidR="000E78CA" w:rsidRPr="00C544A1">
        <w:t xml:space="preserve"> </w:t>
      </w:r>
      <w:r w:rsidRPr="00C544A1">
        <w:t>les nuisances acoustiques des matériels utilisés sur les chantiers selon la réglementation en vigueur à la date de signature du marché (utilisation de matériels de chantier homologués générateurs de nuisances sonores faibles, insonorisation des engins de chantier bruyants selon les critères acoustiques de l'homologation citée ci avant).</w:t>
      </w:r>
    </w:p>
    <w:p w:rsidR="00C544A1" w:rsidRPr="00C544A1" w:rsidRDefault="00C544A1" w:rsidP="00E363EE">
      <w:pPr>
        <w:pStyle w:val="tiret"/>
        <w:tabs>
          <w:tab w:val="clear" w:pos="1637"/>
          <w:tab w:val="num" w:pos="567"/>
        </w:tabs>
        <w:ind w:left="567" w:hanging="283"/>
      </w:pPr>
      <w:r w:rsidRPr="00C544A1">
        <w:t>demander un permis feu au Chef d’Etablissement ou à son représentant habilité.</w:t>
      </w:r>
    </w:p>
    <w:p w:rsidR="00C544A1" w:rsidRPr="00C544A1" w:rsidRDefault="00C544A1" w:rsidP="00C544A1">
      <w:pPr>
        <w:numPr>
          <w:ilvl w:val="12"/>
          <w:numId w:val="0"/>
        </w:numPr>
        <w:spacing w:after="120"/>
        <w:rPr>
          <w:rFonts w:asciiTheme="minorHAnsi" w:hAnsiTheme="minorHAnsi" w:cstheme="minorHAnsi"/>
          <w:color w:val="000000"/>
          <w:sz w:val="22"/>
          <w:szCs w:val="22"/>
        </w:rPr>
      </w:pPr>
      <w:r w:rsidRPr="00C544A1">
        <w:rPr>
          <w:rFonts w:asciiTheme="minorHAnsi" w:hAnsiTheme="minorHAnsi" w:cstheme="minorHAnsi"/>
          <w:color w:val="000000"/>
          <w:sz w:val="22"/>
          <w:szCs w:val="22"/>
        </w:rPr>
        <w:t>L’Inspection Préalable Commune permettra de définir</w:t>
      </w:r>
      <w:r w:rsidR="00DC1C61">
        <w:rPr>
          <w:rFonts w:asciiTheme="minorHAnsi" w:hAnsiTheme="minorHAnsi" w:cstheme="minorHAnsi"/>
          <w:color w:val="000000"/>
          <w:sz w:val="22"/>
          <w:szCs w:val="22"/>
        </w:rPr>
        <w:t xml:space="preserve"> </w:t>
      </w:r>
      <w:r w:rsidRPr="00C544A1">
        <w:rPr>
          <w:rFonts w:asciiTheme="minorHAnsi" w:hAnsiTheme="minorHAnsi" w:cstheme="minorHAnsi"/>
          <w:color w:val="000000"/>
          <w:sz w:val="22"/>
          <w:szCs w:val="22"/>
        </w:rPr>
        <w:t>les dispositions de sécurité applicables notamment pour “ </w:t>
      </w:r>
      <w:r w:rsidRPr="00C544A1">
        <w:rPr>
          <w:rFonts w:asciiTheme="minorHAnsi" w:hAnsiTheme="minorHAnsi" w:cstheme="minorHAnsi"/>
          <w:b/>
          <w:color w:val="000000"/>
          <w:sz w:val="22"/>
          <w:szCs w:val="22"/>
        </w:rPr>
        <w:t>le montage et/ou la mise en service de tout ou partie d’équipements livrés</w:t>
      </w:r>
      <w:r w:rsidRPr="00C544A1">
        <w:rPr>
          <w:rFonts w:asciiTheme="minorHAnsi" w:hAnsiTheme="minorHAnsi" w:cstheme="minorHAnsi"/>
          <w:color w:val="000000"/>
          <w:sz w:val="22"/>
          <w:szCs w:val="22"/>
        </w:rPr>
        <w:t xml:space="preserve"> ” ou pour </w:t>
      </w:r>
      <w:r w:rsidRPr="00C544A1">
        <w:rPr>
          <w:rFonts w:asciiTheme="minorHAnsi" w:hAnsiTheme="minorHAnsi" w:cstheme="minorHAnsi"/>
          <w:b/>
          <w:color w:val="000000"/>
          <w:sz w:val="22"/>
          <w:szCs w:val="22"/>
        </w:rPr>
        <w:t>“ la livraison de fournitures de biens consommables et/ou d’équipement</w:t>
      </w:r>
      <w:r w:rsidRPr="00C544A1">
        <w:rPr>
          <w:rFonts w:asciiTheme="minorHAnsi" w:hAnsiTheme="minorHAnsi" w:cstheme="minorHAnsi"/>
          <w:color w:val="000000"/>
          <w:sz w:val="22"/>
          <w:szCs w:val="22"/>
        </w:rPr>
        <w:t xml:space="preserve"> ”. L’objectif est de définir : </w:t>
      </w:r>
    </w:p>
    <w:p w:rsidR="00C544A1" w:rsidRPr="00C544A1" w:rsidRDefault="00C544A1" w:rsidP="00E363EE">
      <w:pPr>
        <w:pStyle w:val="tiret"/>
        <w:tabs>
          <w:tab w:val="clear" w:pos="1637"/>
          <w:tab w:val="num" w:pos="567"/>
        </w:tabs>
        <w:ind w:left="567" w:hanging="283"/>
      </w:pPr>
      <w:r w:rsidRPr="00C544A1">
        <w:t>les mesures de sécurité à prendre par les différentes parties après analyse des risques liés au montage et/ou à la mise en service des équipements. Si l’opération de mise en service ne peut se dérouler en présence permanente du responsable représentant l’entreprise, l'inspection sera suivie par la rédaction et le visa par les différentes parties, d'un Plan de Prévention Simplifié formalisant les mesures de sécurité retenues,</w:t>
      </w:r>
    </w:p>
    <w:p w:rsidR="00C544A1" w:rsidRPr="00C544A1" w:rsidRDefault="00C544A1" w:rsidP="00E363EE">
      <w:pPr>
        <w:pStyle w:val="tiret"/>
        <w:tabs>
          <w:tab w:val="clear" w:pos="1637"/>
          <w:tab w:val="num" w:pos="567"/>
        </w:tabs>
        <w:ind w:left="567" w:hanging="283"/>
      </w:pPr>
      <w:r w:rsidRPr="00C544A1">
        <w:t>les mesures de sécurité à prendre par les différentes parties après analyse des risques liés à la circulation et au déchargement. Cette analyse des risques et ces mesures de sécurité seront consignées dans un document écrit dit “ Protocole de Sécurité ” remplaçant le Plan de Prévention. Dans le cas d’une livraison confiée à un transporteur, l'entreprise communiquera ces dispositions à ce transporteur.</w:t>
      </w:r>
    </w:p>
    <w:p w:rsidR="00C544A1" w:rsidRDefault="00C544A1" w:rsidP="00C544A1">
      <w:pPr>
        <w:rPr>
          <w:rFonts w:asciiTheme="minorHAnsi" w:hAnsiTheme="minorHAnsi" w:cstheme="minorHAnsi"/>
          <w:color w:val="000000"/>
          <w:sz w:val="22"/>
          <w:szCs w:val="22"/>
        </w:rPr>
      </w:pPr>
      <w:r w:rsidRPr="00C544A1">
        <w:rPr>
          <w:rFonts w:asciiTheme="minorHAnsi" w:hAnsiTheme="minorHAnsi" w:cstheme="minorHAnsi"/>
          <w:color w:val="000000"/>
          <w:sz w:val="22"/>
          <w:szCs w:val="22"/>
        </w:rPr>
        <w:t>Les établissements informeront l’entreprise d’éventuelles évolutions des risques spécifiques sur leur site entraînant de nouvelles dispositions (plan de circulation...), dès qu’ils en auront connaissance.</w:t>
      </w:r>
    </w:p>
    <w:p w:rsidR="00C544A1" w:rsidRPr="00C544A1" w:rsidRDefault="00C544A1" w:rsidP="00C544A1">
      <w:pPr>
        <w:rPr>
          <w:rFonts w:asciiTheme="minorHAnsi" w:hAnsiTheme="minorHAnsi" w:cstheme="minorHAnsi"/>
          <w:color w:val="000000"/>
          <w:sz w:val="22"/>
          <w:szCs w:val="22"/>
        </w:rPr>
      </w:pPr>
    </w:p>
    <w:p w:rsidR="00C544A1" w:rsidRPr="00972F28" w:rsidRDefault="00C544A1" w:rsidP="00972F28">
      <w:pPr>
        <w:pStyle w:val="Titre2"/>
      </w:pPr>
      <w:bookmarkStart w:id="307" w:name="_Toc362611842"/>
      <w:bookmarkStart w:id="308" w:name="_Toc481078521"/>
      <w:bookmarkStart w:id="309" w:name="_Toc481078593"/>
      <w:bookmarkStart w:id="310" w:name="_Toc481078678"/>
      <w:bookmarkStart w:id="311" w:name="_Toc202891216"/>
      <w:r w:rsidRPr="00972F28">
        <w:lastRenderedPageBreak/>
        <w:t>Opérations soumises aux dispositions de la loi 93-1418 du 31 décembre 1993 et ses décrets et arrêtés d’application</w:t>
      </w:r>
      <w:bookmarkEnd w:id="307"/>
      <w:bookmarkEnd w:id="308"/>
      <w:bookmarkEnd w:id="309"/>
      <w:bookmarkEnd w:id="310"/>
      <w:bookmarkEnd w:id="311"/>
    </w:p>
    <w:p w:rsidR="00C544A1" w:rsidRPr="00C544A1" w:rsidRDefault="00C544A1" w:rsidP="00C544A1"/>
    <w:p w:rsidR="00C544A1" w:rsidRDefault="00C544A1" w:rsidP="00C544A1">
      <w:pPr>
        <w:pStyle w:val="Corpsdetexte3"/>
        <w:rPr>
          <w:rFonts w:asciiTheme="minorHAnsi" w:hAnsiTheme="minorHAnsi" w:cstheme="minorHAnsi"/>
          <w:b/>
          <w:iCs/>
          <w:sz w:val="22"/>
          <w:szCs w:val="22"/>
          <w:u w:val="single"/>
        </w:rPr>
      </w:pPr>
      <w:r w:rsidRPr="00CA2116">
        <w:rPr>
          <w:rFonts w:asciiTheme="minorHAnsi" w:hAnsiTheme="minorHAnsi" w:cstheme="minorHAnsi"/>
          <w:b/>
          <w:iCs/>
          <w:sz w:val="22"/>
          <w:szCs w:val="22"/>
          <w:u w:val="single"/>
        </w:rPr>
        <w:t>Rappel des principales obligations de l’entrepreneur :</w:t>
      </w:r>
    </w:p>
    <w:p w:rsidR="00CA2116" w:rsidRPr="00CA2116" w:rsidRDefault="00CA2116" w:rsidP="00C544A1">
      <w:pPr>
        <w:pStyle w:val="Corpsdetexte3"/>
        <w:rPr>
          <w:rFonts w:asciiTheme="minorHAnsi" w:hAnsiTheme="minorHAnsi" w:cstheme="minorHAnsi"/>
          <w:b/>
          <w:iCs/>
          <w:color w:val="000000"/>
          <w:sz w:val="22"/>
          <w:szCs w:val="22"/>
          <w:u w:val="single"/>
        </w:rPr>
      </w:pPr>
    </w:p>
    <w:p w:rsidR="00C544A1" w:rsidRPr="00C544A1" w:rsidRDefault="00C544A1" w:rsidP="00CA2116">
      <w:pPr>
        <w:pStyle w:val="Titre4VC"/>
        <w:numPr>
          <w:ilvl w:val="0"/>
          <w:numId w:val="22"/>
        </w:numPr>
        <w:rPr>
          <w:rFonts w:asciiTheme="minorHAnsi" w:hAnsiTheme="minorHAnsi" w:cstheme="minorHAnsi"/>
          <w:sz w:val="22"/>
          <w:szCs w:val="22"/>
        </w:rPr>
      </w:pPr>
      <w:r w:rsidRPr="00C544A1">
        <w:rPr>
          <w:rFonts w:asciiTheme="minorHAnsi" w:hAnsiTheme="minorHAnsi" w:cstheme="minorHAnsi"/>
          <w:sz w:val="22"/>
          <w:szCs w:val="22"/>
        </w:rPr>
        <w:t>Obligations communes à toutes catégories d’opérations (catégorie 1, 2 ou 3)</w:t>
      </w:r>
    </w:p>
    <w:p w:rsidR="00C544A1" w:rsidRPr="00C544A1" w:rsidRDefault="00C544A1" w:rsidP="00C544A1">
      <w:pPr>
        <w:spacing w:after="120"/>
        <w:ind w:left="284"/>
        <w:rPr>
          <w:rFonts w:asciiTheme="minorHAnsi" w:hAnsiTheme="minorHAnsi" w:cstheme="minorHAnsi"/>
          <w:color w:val="000000"/>
          <w:sz w:val="22"/>
          <w:szCs w:val="22"/>
        </w:rPr>
      </w:pPr>
      <w:r w:rsidRPr="00C544A1">
        <w:rPr>
          <w:rFonts w:asciiTheme="minorHAnsi" w:hAnsiTheme="minorHAnsi" w:cstheme="minorHAnsi"/>
          <w:color w:val="000000"/>
          <w:sz w:val="22"/>
          <w:szCs w:val="22"/>
        </w:rPr>
        <w:t>L’entrepreneur est tenu de respecter et de faire respecter par ses sous-traitants les principes généraux de prévention des risques résultant de l’interférence des activités des différents intervenants.</w:t>
      </w:r>
    </w:p>
    <w:p w:rsidR="00C544A1" w:rsidRPr="00C544A1" w:rsidRDefault="00C544A1" w:rsidP="00C544A1">
      <w:pPr>
        <w:spacing w:after="120"/>
        <w:ind w:left="284"/>
        <w:rPr>
          <w:rFonts w:asciiTheme="minorHAnsi" w:hAnsiTheme="minorHAnsi" w:cstheme="minorHAnsi"/>
          <w:color w:val="000000"/>
          <w:sz w:val="22"/>
          <w:szCs w:val="22"/>
        </w:rPr>
      </w:pPr>
      <w:r w:rsidRPr="00C544A1">
        <w:rPr>
          <w:rFonts w:asciiTheme="minorHAnsi" w:hAnsiTheme="minorHAnsi" w:cstheme="minorHAnsi"/>
          <w:color w:val="000000"/>
          <w:sz w:val="22"/>
          <w:szCs w:val="22"/>
        </w:rPr>
        <w:t>L’entrepreneur participe à l’inspection préalable commune du chantier et assure l’application des mesures de coordination définies à l’issue de cette inspection.</w:t>
      </w:r>
    </w:p>
    <w:p w:rsidR="00C544A1" w:rsidRPr="00C544A1" w:rsidRDefault="00C544A1" w:rsidP="00C544A1">
      <w:pPr>
        <w:spacing w:after="120"/>
        <w:ind w:left="284"/>
        <w:rPr>
          <w:rFonts w:asciiTheme="minorHAnsi" w:hAnsiTheme="minorHAnsi" w:cstheme="minorHAnsi"/>
          <w:color w:val="000000"/>
          <w:sz w:val="22"/>
          <w:szCs w:val="22"/>
        </w:rPr>
      </w:pPr>
      <w:r w:rsidRPr="00C544A1">
        <w:rPr>
          <w:rFonts w:asciiTheme="minorHAnsi" w:hAnsiTheme="minorHAnsi" w:cstheme="minorHAnsi"/>
          <w:color w:val="000000"/>
          <w:sz w:val="22"/>
          <w:szCs w:val="22"/>
        </w:rPr>
        <w:t>L’entrepreneur vise le registre journal de la coordination. A tout moment où du personnel de l’entreprise sera présent sur le chantier, une personne devra être habilitée à signer le registre journal. A défaut d’habilitation explicite, le registre journal sera visé par le membre de l’entreprise le plus âgé dans le grade le plus élevé.</w:t>
      </w:r>
    </w:p>
    <w:p w:rsidR="00C544A1" w:rsidRDefault="00C544A1" w:rsidP="00C544A1">
      <w:pPr>
        <w:ind w:left="284"/>
        <w:rPr>
          <w:rFonts w:asciiTheme="minorHAnsi" w:hAnsiTheme="minorHAnsi" w:cstheme="minorHAnsi"/>
          <w:sz w:val="22"/>
          <w:szCs w:val="22"/>
        </w:rPr>
      </w:pPr>
      <w:r w:rsidRPr="00C544A1">
        <w:rPr>
          <w:rFonts w:asciiTheme="minorHAnsi" w:hAnsiTheme="minorHAnsi" w:cstheme="minorHAnsi"/>
          <w:sz w:val="22"/>
          <w:szCs w:val="22"/>
        </w:rPr>
        <w:t>Dans le cas où l’entreprise interviendrait sur un chantier existant, elle devra mettre en œuvre tous les moyens nécessaires pour s’intégrer au plan de prévention existant (PGC ou PPSPS voir ci-après).</w:t>
      </w:r>
    </w:p>
    <w:p w:rsidR="00C31357" w:rsidRPr="00C544A1" w:rsidRDefault="00C31357" w:rsidP="00C544A1">
      <w:pPr>
        <w:ind w:left="284"/>
        <w:rPr>
          <w:rFonts w:asciiTheme="minorHAnsi" w:hAnsiTheme="minorHAnsi" w:cstheme="minorHAnsi"/>
          <w:sz w:val="22"/>
          <w:szCs w:val="22"/>
        </w:rPr>
      </w:pPr>
    </w:p>
    <w:p w:rsidR="00C544A1" w:rsidRPr="00C544A1" w:rsidRDefault="00C544A1" w:rsidP="00CA2116">
      <w:pPr>
        <w:pStyle w:val="Titre4VC"/>
        <w:numPr>
          <w:ilvl w:val="0"/>
          <w:numId w:val="22"/>
        </w:numPr>
        <w:rPr>
          <w:rFonts w:asciiTheme="minorHAnsi" w:hAnsiTheme="minorHAnsi" w:cstheme="minorHAnsi"/>
          <w:sz w:val="22"/>
          <w:szCs w:val="22"/>
        </w:rPr>
      </w:pPr>
      <w:r w:rsidRPr="00C544A1">
        <w:rPr>
          <w:rFonts w:asciiTheme="minorHAnsi" w:hAnsiTheme="minorHAnsi" w:cstheme="minorHAnsi"/>
          <w:sz w:val="22"/>
          <w:szCs w:val="22"/>
        </w:rPr>
        <w:t>Obligations spécifiques aux opérations de catégorie 1 ou 2 ou 3 (travaux à risques suivant liste définie par Décret).</w:t>
      </w:r>
    </w:p>
    <w:p w:rsidR="00C544A1" w:rsidRPr="00334826" w:rsidRDefault="00C544A1" w:rsidP="00E363EE">
      <w:pPr>
        <w:pStyle w:val="tiret"/>
        <w:tabs>
          <w:tab w:val="clear" w:pos="1637"/>
          <w:tab w:val="num" w:pos="1134"/>
        </w:tabs>
        <w:ind w:left="1134" w:hanging="283"/>
        <w:rPr>
          <w:rFonts w:asciiTheme="minorHAnsi" w:hAnsiTheme="minorHAnsi" w:cstheme="minorHAnsi"/>
          <w:sz w:val="22"/>
        </w:rPr>
      </w:pPr>
      <w:r w:rsidRPr="00334826">
        <w:rPr>
          <w:rFonts w:asciiTheme="minorHAnsi" w:hAnsiTheme="minorHAnsi" w:cstheme="minorHAnsi"/>
          <w:sz w:val="22"/>
        </w:rPr>
        <w:t>Plan général de coordination (P.G.C.) ou Plan Général de Coordination Simplifié : En cas de sous-traitance, l’entrepreneur principal est tenu de fournir à chacun de ses sous-traitants un exemplaire du plan général de coordination, ainsi que, le cas échéant, des mesures d’organisation générales qu’il a retenues pour la partie du chantier dont il a la responsabilité et qui sont de nature à avoir une incidence sur la sécurité et la santé des travailleurs.</w:t>
      </w:r>
    </w:p>
    <w:p w:rsidR="00C544A1" w:rsidRPr="00334826" w:rsidRDefault="00C544A1" w:rsidP="00E363EE">
      <w:pPr>
        <w:pStyle w:val="tiret"/>
        <w:tabs>
          <w:tab w:val="clear" w:pos="1637"/>
          <w:tab w:val="num" w:pos="1134"/>
        </w:tabs>
        <w:ind w:left="1134" w:hanging="283"/>
        <w:rPr>
          <w:rFonts w:asciiTheme="minorHAnsi" w:hAnsiTheme="minorHAnsi" w:cstheme="minorHAnsi"/>
          <w:sz w:val="22"/>
        </w:rPr>
      </w:pPr>
      <w:r w:rsidRPr="00334826">
        <w:rPr>
          <w:rFonts w:asciiTheme="minorHAnsi" w:hAnsiTheme="minorHAnsi" w:cstheme="minorHAnsi"/>
          <w:sz w:val="22"/>
        </w:rPr>
        <w:t>Plan particulier de sécurité et de protection de la santé (P.P.S.P.S.) : En application du code du travail, l’entrepreneur dispose d’un délai de 30 jours à compter de la date de début des travaux prévue par bon de commande pour établir un plan particulier de sécurité et de protection de le santé et le transmettre au coordonnateur de sécurité. En cas de rejet motivé du P.P.S.P.S. par le coordonnateur de sécurité, ce délai de 30 jours inclut le délai supplémentaire nécessaire aux modifications et compléments apportés au plan.</w:t>
      </w:r>
    </w:p>
    <w:p w:rsidR="00C544A1" w:rsidRPr="00C544A1" w:rsidRDefault="00C544A1" w:rsidP="00C544A1">
      <w:pPr>
        <w:rPr>
          <w:rFonts w:asciiTheme="minorHAnsi" w:hAnsiTheme="minorHAnsi" w:cstheme="minorHAnsi"/>
          <w:b/>
          <w:color w:val="000000"/>
          <w:sz w:val="22"/>
          <w:szCs w:val="22"/>
        </w:rPr>
      </w:pPr>
      <w:r w:rsidRPr="00C544A1">
        <w:rPr>
          <w:rFonts w:asciiTheme="minorHAnsi" w:hAnsiTheme="minorHAnsi" w:cstheme="minorHAnsi"/>
          <w:b/>
          <w:color w:val="000000"/>
          <w:sz w:val="22"/>
          <w:szCs w:val="22"/>
        </w:rPr>
        <w:t>Le coordonnateur de sécurité consigne dans le registre journal la date de remise du P.P.S.P.S. validé.</w:t>
      </w:r>
    </w:p>
    <w:p w:rsidR="00C544A1" w:rsidRPr="00C544A1" w:rsidRDefault="00C544A1" w:rsidP="00C544A1">
      <w:pPr>
        <w:rPr>
          <w:rFonts w:asciiTheme="minorHAnsi" w:hAnsiTheme="minorHAnsi" w:cstheme="minorHAnsi"/>
          <w:b/>
          <w:color w:val="000000"/>
          <w:sz w:val="22"/>
          <w:szCs w:val="22"/>
        </w:rPr>
      </w:pPr>
    </w:p>
    <w:p w:rsidR="00C544A1" w:rsidRPr="00C544A1" w:rsidRDefault="00C544A1" w:rsidP="00C544A1">
      <w:pPr>
        <w:rPr>
          <w:rFonts w:asciiTheme="minorHAnsi" w:hAnsiTheme="minorHAnsi" w:cstheme="minorHAnsi"/>
          <w:color w:val="000000"/>
          <w:sz w:val="22"/>
          <w:szCs w:val="22"/>
        </w:rPr>
      </w:pPr>
      <w:r w:rsidRPr="00C544A1">
        <w:rPr>
          <w:rFonts w:asciiTheme="minorHAnsi" w:hAnsiTheme="minorHAnsi" w:cstheme="minorHAnsi"/>
          <w:b/>
          <w:color w:val="000000"/>
          <w:sz w:val="22"/>
          <w:szCs w:val="22"/>
        </w:rPr>
        <w:t>Les travaux ne pouvant commencer qu’après la remise du P.P.S.P.S. , cette date servira de base au calcul éventuel des pénalités de retard.</w:t>
      </w:r>
    </w:p>
    <w:p w:rsidR="00C544A1" w:rsidRPr="00C544A1" w:rsidRDefault="00C544A1" w:rsidP="00C544A1">
      <w:pPr>
        <w:rPr>
          <w:rFonts w:asciiTheme="minorHAnsi" w:hAnsiTheme="minorHAnsi" w:cstheme="minorHAnsi"/>
          <w:b/>
          <w:color w:val="000000"/>
          <w:sz w:val="22"/>
          <w:szCs w:val="22"/>
        </w:rPr>
      </w:pPr>
    </w:p>
    <w:p w:rsidR="00C544A1" w:rsidRDefault="00C544A1" w:rsidP="00C544A1">
      <w:pPr>
        <w:rPr>
          <w:rFonts w:asciiTheme="minorHAnsi" w:hAnsiTheme="minorHAnsi" w:cstheme="minorHAnsi"/>
          <w:color w:val="000000"/>
          <w:sz w:val="22"/>
          <w:szCs w:val="22"/>
        </w:rPr>
      </w:pPr>
      <w:r w:rsidRPr="00C544A1">
        <w:rPr>
          <w:rFonts w:asciiTheme="minorHAnsi" w:hAnsiTheme="minorHAnsi" w:cstheme="minorHAnsi"/>
          <w:color w:val="000000"/>
          <w:sz w:val="22"/>
          <w:szCs w:val="22"/>
        </w:rPr>
        <w:t>Les dispositions relatives au P.P.S.P.S. sont applicables aux entreprises sous-traitantes et doivent être prévues dans les contrats de sous-traitance.</w:t>
      </w:r>
    </w:p>
    <w:p w:rsidR="00C31357" w:rsidRPr="00C544A1" w:rsidRDefault="00C31357" w:rsidP="00C544A1">
      <w:pPr>
        <w:rPr>
          <w:rFonts w:asciiTheme="minorHAnsi" w:hAnsiTheme="minorHAnsi" w:cstheme="minorHAnsi"/>
          <w:color w:val="000000"/>
          <w:sz w:val="22"/>
          <w:szCs w:val="22"/>
        </w:rPr>
      </w:pPr>
    </w:p>
    <w:p w:rsidR="00C544A1" w:rsidRPr="00C544A1" w:rsidRDefault="00C544A1" w:rsidP="00CA2116">
      <w:pPr>
        <w:pStyle w:val="Titre4VC"/>
        <w:numPr>
          <w:ilvl w:val="0"/>
          <w:numId w:val="22"/>
        </w:numPr>
        <w:rPr>
          <w:rFonts w:asciiTheme="minorHAnsi" w:hAnsiTheme="minorHAnsi" w:cstheme="minorHAnsi"/>
          <w:sz w:val="22"/>
          <w:szCs w:val="22"/>
        </w:rPr>
      </w:pPr>
      <w:r w:rsidRPr="00C544A1">
        <w:rPr>
          <w:rFonts w:asciiTheme="minorHAnsi" w:hAnsiTheme="minorHAnsi" w:cstheme="minorHAnsi"/>
          <w:sz w:val="22"/>
          <w:szCs w:val="22"/>
        </w:rPr>
        <w:t>Obligations spécifiques aux opérations de catégorie 1 uniquement</w:t>
      </w:r>
    </w:p>
    <w:p w:rsidR="00C544A1" w:rsidRPr="00C544A1" w:rsidRDefault="00C544A1" w:rsidP="00C544A1">
      <w:pPr>
        <w:rPr>
          <w:rFonts w:asciiTheme="minorHAnsi" w:hAnsiTheme="minorHAnsi" w:cstheme="minorHAnsi"/>
          <w:color w:val="000000"/>
          <w:sz w:val="22"/>
          <w:szCs w:val="22"/>
        </w:rPr>
      </w:pPr>
      <w:r w:rsidRPr="00C544A1">
        <w:rPr>
          <w:rFonts w:asciiTheme="minorHAnsi" w:hAnsiTheme="minorHAnsi" w:cstheme="minorHAnsi"/>
          <w:color w:val="000000"/>
          <w:sz w:val="22"/>
          <w:szCs w:val="22"/>
        </w:rPr>
        <w:t xml:space="preserve">L’entrepreneur est tenu de participer au </w:t>
      </w:r>
      <w:r w:rsidRPr="00C544A1">
        <w:rPr>
          <w:rFonts w:asciiTheme="minorHAnsi" w:hAnsiTheme="minorHAnsi" w:cstheme="minorHAnsi"/>
          <w:b/>
          <w:color w:val="000000"/>
          <w:sz w:val="22"/>
          <w:szCs w:val="22"/>
        </w:rPr>
        <w:t>Collège interentreprises de sécurité, de santé et des conditions de travail (C.I.S.S.C.T.)</w:t>
      </w:r>
      <w:r w:rsidRPr="00C544A1">
        <w:rPr>
          <w:rFonts w:asciiTheme="minorHAnsi" w:hAnsiTheme="minorHAnsi" w:cstheme="minorHAnsi"/>
          <w:color w:val="000000"/>
          <w:sz w:val="22"/>
          <w:szCs w:val="22"/>
        </w:rPr>
        <w:t xml:space="preserve"> qui est constitué au plus tard 21 jours avant le début des travaux, dans les conditions prévues par le décret 95-543 du 4 mai 1995. Ce collège est présidé par le coordonnateur de sécurité.</w:t>
      </w:r>
    </w:p>
    <w:p w:rsidR="00C544A1" w:rsidRPr="00C544A1" w:rsidRDefault="00C544A1" w:rsidP="00C544A1">
      <w:pPr>
        <w:rPr>
          <w:rFonts w:asciiTheme="minorHAnsi" w:hAnsiTheme="minorHAnsi" w:cstheme="minorHAnsi"/>
          <w:color w:val="000000"/>
          <w:sz w:val="22"/>
          <w:szCs w:val="22"/>
        </w:rPr>
      </w:pPr>
    </w:p>
    <w:p w:rsidR="00C544A1" w:rsidRPr="00C544A1" w:rsidRDefault="00C544A1" w:rsidP="00C544A1">
      <w:pPr>
        <w:rPr>
          <w:rFonts w:asciiTheme="minorHAnsi" w:hAnsiTheme="minorHAnsi" w:cstheme="minorHAnsi"/>
          <w:color w:val="000000"/>
          <w:sz w:val="22"/>
          <w:szCs w:val="22"/>
        </w:rPr>
      </w:pPr>
      <w:r w:rsidRPr="00C544A1">
        <w:rPr>
          <w:rFonts w:asciiTheme="minorHAnsi" w:hAnsiTheme="minorHAnsi" w:cstheme="minorHAnsi"/>
          <w:color w:val="000000"/>
          <w:sz w:val="22"/>
          <w:szCs w:val="22"/>
        </w:rPr>
        <w:t>En cas de sous-traitance, l’entrepreneur principal est tenu de communiquer à chacun de ses sous-traitants le règlement du collège, ou son projet si le règlement n’a pas encore été adopté lors de la passation du contrat de sous-traitance.</w:t>
      </w:r>
    </w:p>
    <w:p w:rsidR="00C544A1" w:rsidRPr="00C544A1" w:rsidRDefault="00C544A1" w:rsidP="00C544A1">
      <w:pPr>
        <w:rPr>
          <w:rFonts w:asciiTheme="minorHAnsi" w:hAnsiTheme="minorHAnsi" w:cstheme="minorHAnsi"/>
          <w:color w:val="000000"/>
          <w:sz w:val="22"/>
          <w:szCs w:val="22"/>
        </w:rPr>
      </w:pPr>
    </w:p>
    <w:p w:rsidR="00C544A1" w:rsidRPr="00C544A1" w:rsidRDefault="00C544A1" w:rsidP="00C544A1">
      <w:pPr>
        <w:rPr>
          <w:rFonts w:asciiTheme="minorHAnsi" w:hAnsiTheme="minorHAnsi" w:cstheme="minorHAnsi"/>
          <w:color w:val="000000"/>
          <w:sz w:val="22"/>
          <w:szCs w:val="22"/>
        </w:rPr>
      </w:pPr>
      <w:r w:rsidRPr="00C544A1">
        <w:rPr>
          <w:rFonts w:asciiTheme="minorHAnsi" w:hAnsiTheme="minorHAnsi" w:cstheme="minorHAnsi"/>
          <w:color w:val="000000"/>
          <w:sz w:val="22"/>
          <w:szCs w:val="22"/>
        </w:rPr>
        <w:t>L’obligation de participer au C.I.S.S.C.T. concerne également les entreprises sous-traitantes, et doit être mentionnée dans les contrats de sous-traitance.</w:t>
      </w:r>
    </w:p>
    <w:p w:rsidR="00FC1978" w:rsidRDefault="00FC1978" w:rsidP="00FC1978">
      <w:pPr>
        <w:pStyle w:val="Corpsdetexte"/>
        <w:tabs>
          <w:tab w:val="left" w:pos="1276"/>
        </w:tabs>
        <w:rPr>
          <w:rFonts w:asciiTheme="minorHAnsi" w:hAnsiTheme="minorHAnsi" w:cstheme="minorHAnsi"/>
          <w:color w:val="FF0000"/>
          <w:sz w:val="22"/>
          <w:szCs w:val="22"/>
        </w:rPr>
      </w:pPr>
    </w:p>
    <w:p w:rsidR="00C31357" w:rsidRPr="00107B33" w:rsidRDefault="00C31357" w:rsidP="00FC1978">
      <w:pPr>
        <w:pStyle w:val="Corpsdetexte"/>
        <w:tabs>
          <w:tab w:val="left" w:pos="1276"/>
        </w:tabs>
        <w:rPr>
          <w:rFonts w:asciiTheme="minorHAnsi" w:hAnsiTheme="minorHAnsi" w:cstheme="minorHAnsi"/>
          <w:color w:val="FF0000"/>
          <w:sz w:val="22"/>
          <w:szCs w:val="22"/>
        </w:rPr>
      </w:pPr>
    </w:p>
    <w:p w:rsidR="00FC1978" w:rsidRPr="00C31357" w:rsidRDefault="00C31357" w:rsidP="00FC1978">
      <w:pPr>
        <w:pStyle w:val="Default"/>
        <w:jc w:val="both"/>
        <w:rPr>
          <w:rFonts w:asciiTheme="minorHAnsi" w:hAnsiTheme="minorHAnsi" w:cstheme="minorHAnsi"/>
          <w:color w:val="auto"/>
          <w:sz w:val="22"/>
          <w:szCs w:val="22"/>
        </w:rPr>
      </w:pPr>
      <w:r w:rsidRPr="00C31357">
        <w:rPr>
          <w:rFonts w:asciiTheme="minorHAnsi" w:hAnsiTheme="minorHAnsi" w:cstheme="minorHAnsi"/>
          <w:color w:val="auto"/>
          <w:sz w:val="22"/>
          <w:szCs w:val="22"/>
        </w:rPr>
        <w:t xml:space="preserve">Dans tous les cas, l’entrepreneur </w:t>
      </w:r>
      <w:r w:rsidR="00FC1978" w:rsidRPr="00C31357">
        <w:rPr>
          <w:rFonts w:asciiTheme="minorHAnsi" w:hAnsiTheme="minorHAnsi" w:cstheme="minorHAnsi"/>
          <w:color w:val="auto"/>
          <w:sz w:val="22"/>
          <w:szCs w:val="22"/>
        </w:rPr>
        <w:t xml:space="preserve">devra se conformer aux dispositions préconisées par le coordonnateur de sécurité qu’elles soient ou non contenues dans les PPSPS qui auront été établis. </w:t>
      </w:r>
    </w:p>
    <w:p w:rsidR="00FC1978" w:rsidRPr="00C31357" w:rsidRDefault="00C31357" w:rsidP="00FC1978">
      <w:pPr>
        <w:pStyle w:val="Default"/>
        <w:jc w:val="both"/>
        <w:rPr>
          <w:rFonts w:asciiTheme="minorHAnsi" w:hAnsiTheme="minorHAnsi" w:cstheme="minorHAnsi"/>
          <w:color w:val="auto"/>
          <w:sz w:val="22"/>
          <w:szCs w:val="22"/>
        </w:rPr>
      </w:pPr>
      <w:r w:rsidRPr="00C31357">
        <w:rPr>
          <w:rFonts w:asciiTheme="minorHAnsi" w:hAnsiTheme="minorHAnsi" w:cstheme="minorHAnsi"/>
          <w:color w:val="auto"/>
          <w:sz w:val="22"/>
          <w:szCs w:val="22"/>
        </w:rPr>
        <w:t>Il</w:t>
      </w:r>
      <w:r w:rsidR="00FC1978" w:rsidRPr="00C31357">
        <w:rPr>
          <w:rFonts w:asciiTheme="minorHAnsi" w:hAnsiTheme="minorHAnsi" w:cstheme="minorHAnsi"/>
          <w:color w:val="auto"/>
          <w:sz w:val="22"/>
          <w:szCs w:val="22"/>
        </w:rPr>
        <w:t xml:space="preserve"> devra prendre toutes les mesures de sécurité nécessaires pendant l'exécution des travaux. </w:t>
      </w:r>
    </w:p>
    <w:p w:rsidR="00FC1978" w:rsidRPr="00C31357" w:rsidRDefault="00FC1978" w:rsidP="00FC1978">
      <w:pPr>
        <w:pStyle w:val="Default"/>
        <w:jc w:val="both"/>
        <w:rPr>
          <w:rFonts w:asciiTheme="minorHAnsi" w:hAnsiTheme="minorHAnsi" w:cstheme="minorHAnsi"/>
          <w:color w:val="auto"/>
          <w:sz w:val="22"/>
          <w:szCs w:val="22"/>
        </w:rPr>
      </w:pPr>
      <w:r w:rsidRPr="00C31357">
        <w:rPr>
          <w:rFonts w:asciiTheme="minorHAnsi" w:hAnsiTheme="minorHAnsi" w:cstheme="minorHAnsi"/>
          <w:color w:val="auto"/>
          <w:sz w:val="22"/>
          <w:szCs w:val="22"/>
        </w:rPr>
        <w:t xml:space="preserve">Il restera seul responsable de tous les dommages que pourraient provoquer l'insuffisance de ces mesures. </w:t>
      </w:r>
    </w:p>
    <w:p w:rsidR="00FC1978" w:rsidRPr="00C31357" w:rsidRDefault="00C31357" w:rsidP="00FC1978">
      <w:pPr>
        <w:pStyle w:val="Default"/>
        <w:jc w:val="both"/>
        <w:rPr>
          <w:rFonts w:asciiTheme="minorHAnsi" w:hAnsiTheme="minorHAnsi" w:cstheme="minorHAnsi"/>
          <w:color w:val="auto"/>
          <w:sz w:val="22"/>
          <w:szCs w:val="22"/>
        </w:rPr>
      </w:pPr>
      <w:r w:rsidRPr="00C31357">
        <w:rPr>
          <w:rFonts w:asciiTheme="minorHAnsi" w:hAnsiTheme="minorHAnsi" w:cstheme="minorHAnsi"/>
          <w:color w:val="auto"/>
          <w:sz w:val="22"/>
          <w:szCs w:val="22"/>
        </w:rPr>
        <w:t>L’entrepreneur</w:t>
      </w:r>
      <w:r w:rsidR="00FC1978" w:rsidRPr="00C31357">
        <w:rPr>
          <w:rFonts w:asciiTheme="minorHAnsi" w:hAnsiTheme="minorHAnsi" w:cstheme="minorHAnsi"/>
          <w:color w:val="auto"/>
          <w:sz w:val="22"/>
          <w:szCs w:val="22"/>
        </w:rPr>
        <w:t xml:space="preserve"> prendra toutes mesures d'ordre et de sûreté propres à prévenir tout accident et en particulier assurera la signalisation diurne et nocturne du chantier. Il sera entièrement responsable des accidents ou dommages causés aux tiers ou à son personnel, par l'inobservation des mesures de sécurité. </w:t>
      </w:r>
    </w:p>
    <w:p w:rsidR="00FC1978" w:rsidRPr="00107B33" w:rsidRDefault="00FC1978" w:rsidP="00FC1978">
      <w:pPr>
        <w:pStyle w:val="Corpsdetexte"/>
        <w:tabs>
          <w:tab w:val="left" w:pos="1276"/>
        </w:tabs>
        <w:rPr>
          <w:rFonts w:asciiTheme="minorHAnsi" w:hAnsiTheme="minorHAnsi" w:cstheme="minorHAnsi"/>
          <w:color w:val="FF0000"/>
          <w:sz w:val="22"/>
          <w:szCs w:val="22"/>
        </w:rPr>
      </w:pPr>
    </w:p>
    <w:p w:rsidR="00FC1978" w:rsidRPr="00107B33" w:rsidRDefault="00FC1978" w:rsidP="00FC1978">
      <w:pPr>
        <w:pStyle w:val="Default"/>
        <w:rPr>
          <w:rFonts w:asciiTheme="minorHAnsi" w:hAnsiTheme="minorHAnsi" w:cstheme="minorHAnsi"/>
          <w:i/>
          <w:iCs/>
          <w:color w:val="FF0000"/>
          <w:sz w:val="22"/>
          <w:szCs w:val="22"/>
        </w:rPr>
      </w:pPr>
    </w:p>
    <w:p w:rsidR="00FC1978" w:rsidRPr="00972F28" w:rsidRDefault="00FC1978" w:rsidP="00972F28">
      <w:pPr>
        <w:pStyle w:val="Titre2"/>
      </w:pPr>
      <w:bookmarkStart w:id="312" w:name="_Toc481078522"/>
      <w:bookmarkStart w:id="313" w:name="_Toc481078594"/>
      <w:bookmarkStart w:id="314" w:name="_Toc481078679"/>
      <w:bookmarkStart w:id="315" w:name="_Toc202891217"/>
      <w:r w:rsidRPr="00972F28">
        <w:t>Risque amiante</w:t>
      </w:r>
      <w:bookmarkEnd w:id="312"/>
      <w:bookmarkEnd w:id="313"/>
      <w:bookmarkEnd w:id="314"/>
      <w:bookmarkEnd w:id="315"/>
    </w:p>
    <w:p w:rsidR="00FC1978" w:rsidRPr="00107B33" w:rsidRDefault="00FC1978" w:rsidP="00FC1978">
      <w:pPr>
        <w:rPr>
          <w:rFonts w:asciiTheme="minorHAnsi" w:hAnsiTheme="minorHAnsi" w:cstheme="minorHAnsi"/>
          <w:sz w:val="22"/>
          <w:szCs w:val="22"/>
        </w:rPr>
      </w:pPr>
    </w:p>
    <w:p w:rsidR="00FC1978" w:rsidRPr="00107B33" w:rsidRDefault="00FC1978" w:rsidP="00FC1978">
      <w:pPr>
        <w:contextualSpacing/>
        <w:rPr>
          <w:rFonts w:asciiTheme="minorHAnsi" w:hAnsiTheme="minorHAnsi" w:cstheme="minorHAnsi"/>
          <w:sz w:val="22"/>
          <w:szCs w:val="22"/>
        </w:rPr>
      </w:pPr>
      <w:r w:rsidRPr="00107B33">
        <w:rPr>
          <w:rFonts w:asciiTheme="minorHAnsi" w:hAnsiTheme="minorHAnsi" w:cstheme="minorHAnsi"/>
          <w:sz w:val="22"/>
          <w:szCs w:val="22"/>
        </w:rPr>
        <w:t>Les HCL ont procédé conformément à la réglementation à une recherche des matériaux amiantés dans le cadre d’un Document Technique Amiante</w:t>
      </w:r>
      <w:r w:rsidR="00C75ADD">
        <w:rPr>
          <w:rFonts w:asciiTheme="minorHAnsi" w:hAnsiTheme="minorHAnsi" w:cstheme="minorHAnsi"/>
          <w:sz w:val="22"/>
          <w:szCs w:val="22"/>
        </w:rPr>
        <w:t xml:space="preserve"> et font réaliser les diagnostics avant travaux</w:t>
      </w:r>
      <w:r w:rsidRPr="00107B33">
        <w:rPr>
          <w:rFonts w:asciiTheme="minorHAnsi" w:hAnsiTheme="minorHAnsi" w:cstheme="minorHAnsi"/>
          <w:sz w:val="22"/>
          <w:szCs w:val="22"/>
        </w:rPr>
        <w:t>. Le DTA est mis à disposition de toute personne ou entreprise appelée à intervenir dans le bâtiment.</w:t>
      </w:r>
    </w:p>
    <w:p w:rsidR="00FC1978" w:rsidRPr="00107B33" w:rsidRDefault="00FC1978" w:rsidP="00FC1978">
      <w:pPr>
        <w:contextualSpacing/>
        <w:rPr>
          <w:rFonts w:asciiTheme="minorHAnsi" w:hAnsiTheme="minorHAnsi" w:cstheme="minorHAnsi"/>
          <w:sz w:val="22"/>
          <w:szCs w:val="22"/>
        </w:rPr>
      </w:pPr>
    </w:p>
    <w:p w:rsidR="00FC1978" w:rsidRDefault="00FC1978" w:rsidP="00FC1978">
      <w:pPr>
        <w:contextualSpacing/>
        <w:rPr>
          <w:rFonts w:asciiTheme="minorHAnsi" w:hAnsiTheme="minorHAnsi" w:cstheme="minorHAnsi"/>
          <w:sz w:val="22"/>
          <w:szCs w:val="22"/>
        </w:rPr>
      </w:pPr>
      <w:r w:rsidRPr="00107B33">
        <w:rPr>
          <w:rFonts w:asciiTheme="minorHAnsi" w:hAnsiTheme="minorHAnsi" w:cstheme="minorHAnsi"/>
          <w:sz w:val="22"/>
          <w:szCs w:val="22"/>
        </w:rPr>
        <w:t xml:space="preserve">En cas de présence de matériaux amiantés, le titulaire pourra ainsi prendre les mesures de protection individuelles et collectives nécessaires. Le titulaire devra </w:t>
      </w:r>
      <w:r w:rsidR="008A1756">
        <w:rPr>
          <w:rFonts w:asciiTheme="minorHAnsi" w:hAnsiTheme="minorHAnsi" w:cstheme="minorHAnsi"/>
          <w:sz w:val="22"/>
          <w:szCs w:val="22"/>
        </w:rPr>
        <w:t>alors mettre en place</w:t>
      </w:r>
      <w:r w:rsidR="008A1756" w:rsidRPr="00107B33">
        <w:rPr>
          <w:rFonts w:asciiTheme="minorHAnsi" w:hAnsiTheme="minorHAnsi" w:cstheme="minorHAnsi"/>
          <w:sz w:val="22"/>
          <w:szCs w:val="22"/>
        </w:rPr>
        <w:t xml:space="preserve"> </w:t>
      </w:r>
      <w:r w:rsidRPr="00107B33">
        <w:rPr>
          <w:rFonts w:asciiTheme="minorHAnsi" w:hAnsiTheme="minorHAnsi" w:cstheme="minorHAnsi"/>
          <w:sz w:val="22"/>
          <w:szCs w:val="22"/>
        </w:rPr>
        <w:t xml:space="preserve">du personnel formé aux interventions techniques sur des matériaux susceptibles de provoquer l’émission de fibres d’amiante (sous-section 4). Préalablement à son intervention, le titulaire devra </w:t>
      </w:r>
      <w:r w:rsidR="00C75ADD">
        <w:rPr>
          <w:rFonts w:asciiTheme="minorHAnsi" w:hAnsiTheme="minorHAnsi" w:cstheme="minorHAnsi"/>
          <w:sz w:val="22"/>
          <w:szCs w:val="22"/>
        </w:rPr>
        <w:t xml:space="preserve">rédiger </w:t>
      </w:r>
      <w:r w:rsidRPr="00107B33">
        <w:rPr>
          <w:rFonts w:asciiTheme="minorHAnsi" w:hAnsiTheme="minorHAnsi" w:cstheme="minorHAnsi"/>
          <w:sz w:val="22"/>
          <w:szCs w:val="22"/>
        </w:rPr>
        <w:t xml:space="preserve">un mode opératoire conforme au décret n°2012-639 du 4 mai 2012 </w:t>
      </w:r>
      <w:r w:rsidR="00C75ADD">
        <w:rPr>
          <w:rFonts w:asciiTheme="minorHAnsi" w:hAnsiTheme="minorHAnsi" w:cstheme="minorHAnsi"/>
          <w:sz w:val="22"/>
          <w:szCs w:val="22"/>
        </w:rPr>
        <w:t xml:space="preserve">qu’il transmettra au maître d’ouvrage. Le titulaire transmettra aussi </w:t>
      </w:r>
      <w:r w:rsidR="00CA112B">
        <w:rPr>
          <w:rFonts w:asciiTheme="minorHAnsi" w:hAnsiTheme="minorHAnsi" w:cstheme="minorHAnsi"/>
          <w:sz w:val="22"/>
          <w:szCs w:val="22"/>
        </w:rPr>
        <w:t xml:space="preserve">au maître d’ouvrage </w:t>
      </w:r>
      <w:r w:rsidR="00C75ADD">
        <w:rPr>
          <w:rFonts w:asciiTheme="minorHAnsi" w:hAnsiTheme="minorHAnsi" w:cstheme="minorHAnsi"/>
          <w:sz w:val="22"/>
          <w:szCs w:val="22"/>
        </w:rPr>
        <w:t>les attestations de formation des travailleurs.</w:t>
      </w:r>
      <w:r w:rsidR="00BC15D1">
        <w:rPr>
          <w:rFonts w:asciiTheme="minorHAnsi" w:hAnsiTheme="minorHAnsi" w:cstheme="minorHAnsi"/>
          <w:sz w:val="22"/>
          <w:szCs w:val="22"/>
        </w:rPr>
        <w:t xml:space="preserve"> </w:t>
      </w:r>
    </w:p>
    <w:p w:rsidR="00BC15D1" w:rsidRPr="00107B33" w:rsidRDefault="00BC15D1" w:rsidP="00FC1978">
      <w:pPr>
        <w:contextualSpacing/>
        <w:rPr>
          <w:rFonts w:asciiTheme="minorHAnsi" w:hAnsiTheme="minorHAnsi" w:cstheme="minorHAnsi"/>
          <w:sz w:val="22"/>
          <w:szCs w:val="22"/>
        </w:rPr>
      </w:pPr>
      <w:r>
        <w:rPr>
          <w:rFonts w:asciiTheme="minorHAnsi" w:hAnsiTheme="minorHAnsi" w:cstheme="minorHAnsi"/>
          <w:sz w:val="22"/>
          <w:szCs w:val="22"/>
        </w:rPr>
        <w:t>L’</w:t>
      </w:r>
      <w:r w:rsidRPr="00BC15D1">
        <w:rPr>
          <w:rFonts w:asciiTheme="minorHAnsi" w:hAnsiTheme="minorHAnsi" w:cstheme="minorHAnsi"/>
          <w:b/>
          <w:sz w:val="22"/>
          <w:szCs w:val="22"/>
        </w:rPr>
        <w:t xml:space="preserve">annexe 4 </w:t>
      </w:r>
      <w:r>
        <w:rPr>
          <w:rFonts w:asciiTheme="minorHAnsi" w:hAnsiTheme="minorHAnsi" w:cstheme="minorHAnsi"/>
          <w:sz w:val="22"/>
          <w:szCs w:val="22"/>
        </w:rPr>
        <w:t>du présent CCTC précise les obligations du titulaire et les prestations techniques attendues pour les interventions de sous-section 4.</w:t>
      </w:r>
    </w:p>
    <w:p w:rsidR="00FC1978" w:rsidRPr="00107B33" w:rsidRDefault="00FC1978" w:rsidP="00FC1978">
      <w:pPr>
        <w:contextualSpacing/>
        <w:rPr>
          <w:rFonts w:asciiTheme="minorHAnsi" w:hAnsiTheme="minorHAnsi" w:cstheme="minorHAnsi"/>
          <w:sz w:val="22"/>
          <w:szCs w:val="22"/>
        </w:rPr>
      </w:pPr>
      <w:r w:rsidRPr="00107B33">
        <w:rPr>
          <w:rFonts w:asciiTheme="minorHAnsi" w:hAnsiTheme="minorHAnsi" w:cstheme="minorHAnsi"/>
          <w:sz w:val="22"/>
          <w:szCs w:val="22"/>
        </w:rPr>
        <w:t xml:space="preserve">Si le titulaire identifie la présence de matériaux amiantés </w:t>
      </w:r>
      <w:r w:rsidR="00C75ADD">
        <w:rPr>
          <w:rFonts w:asciiTheme="minorHAnsi" w:hAnsiTheme="minorHAnsi" w:cstheme="minorHAnsi"/>
          <w:sz w:val="22"/>
          <w:szCs w:val="22"/>
        </w:rPr>
        <w:t xml:space="preserve">ou susceptibles de l’être </w:t>
      </w:r>
      <w:r w:rsidRPr="00107B33">
        <w:rPr>
          <w:rFonts w:asciiTheme="minorHAnsi" w:hAnsiTheme="minorHAnsi" w:cstheme="minorHAnsi"/>
          <w:sz w:val="22"/>
          <w:szCs w:val="22"/>
        </w:rPr>
        <w:t>non répertoriés dans le Dossier Technique Amiante (DTA)</w:t>
      </w:r>
      <w:r w:rsidR="00C75ADD">
        <w:rPr>
          <w:rFonts w:asciiTheme="minorHAnsi" w:hAnsiTheme="minorHAnsi" w:cstheme="minorHAnsi"/>
          <w:sz w:val="22"/>
          <w:szCs w:val="22"/>
        </w:rPr>
        <w:t xml:space="preserve"> ou Diagnostic de repérage avant travaux</w:t>
      </w:r>
      <w:r w:rsidRPr="00107B33">
        <w:rPr>
          <w:rFonts w:asciiTheme="minorHAnsi" w:hAnsiTheme="minorHAnsi" w:cstheme="minorHAnsi"/>
          <w:sz w:val="22"/>
          <w:szCs w:val="22"/>
        </w:rPr>
        <w:t>, il est tenu d'en informer immédiatement les HCL et d’arrêter immédiatement toute intervention sur l’équipement</w:t>
      </w:r>
      <w:r w:rsidR="00C75ADD">
        <w:rPr>
          <w:rFonts w:asciiTheme="minorHAnsi" w:hAnsiTheme="minorHAnsi" w:cstheme="minorHAnsi"/>
          <w:sz w:val="22"/>
          <w:szCs w:val="22"/>
        </w:rPr>
        <w:t xml:space="preserve"> ou le matériau</w:t>
      </w:r>
      <w:r w:rsidRPr="00107B33">
        <w:rPr>
          <w:rFonts w:asciiTheme="minorHAnsi" w:hAnsiTheme="minorHAnsi" w:cstheme="minorHAnsi"/>
          <w:sz w:val="22"/>
          <w:szCs w:val="22"/>
        </w:rPr>
        <w:t>.</w:t>
      </w:r>
    </w:p>
    <w:p w:rsidR="00FC1978" w:rsidRPr="00107B33" w:rsidRDefault="00FC1978" w:rsidP="00FC1978">
      <w:pPr>
        <w:contextualSpacing/>
        <w:rPr>
          <w:rFonts w:asciiTheme="minorHAnsi" w:hAnsiTheme="minorHAnsi" w:cstheme="minorHAnsi"/>
          <w:sz w:val="22"/>
          <w:szCs w:val="22"/>
        </w:rPr>
      </w:pPr>
      <w:r w:rsidRPr="00107B33">
        <w:rPr>
          <w:rFonts w:asciiTheme="minorHAnsi" w:hAnsiTheme="minorHAnsi" w:cstheme="minorHAnsi"/>
          <w:sz w:val="22"/>
          <w:szCs w:val="22"/>
        </w:rPr>
        <w:t>Les HCL convoqueront le titulaire pour étudier les conditions de la poursuite des travaux.</w:t>
      </w:r>
    </w:p>
    <w:p w:rsidR="00FC1978" w:rsidRPr="00107B33" w:rsidRDefault="00FC1978" w:rsidP="00FC1978">
      <w:pPr>
        <w:contextualSpacing/>
        <w:rPr>
          <w:rFonts w:asciiTheme="minorHAnsi" w:hAnsiTheme="minorHAnsi" w:cstheme="minorHAnsi"/>
          <w:sz w:val="22"/>
          <w:szCs w:val="22"/>
        </w:rPr>
      </w:pPr>
    </w:p>
    <w:p w:rsidR="00FC1978" w:rsidRPr="00107B33" w:rsidRDefault="00FC1978" w:rsidP="00A44C14">
      <w:pPr>
        <w:pStyle w:val="Default"/>
        <w:contextualSpacing/>
        <w:jc w:val="both"/>
        <w:rPr>
          <w:rFonts w:asciiTheme="minorHAnsi" w:hAnsiTheme="minorHAnsi" w:cstheme="minorHAnsi"/>
          <w:color w:val="auto"/>
          <w:sz w:val="22"/>
          <w:szCs w:val="22"/>
        </w:rPr>
      </w:pPr>
      <w:r w:rsidRPr="00107B33">
        <w:rPr>
          <w:rFonts w:asciiTheme="minorHAnsi" w:hAnsiTheme="minorHAnsi" w:cstheme="minorHAnsi"/>
          <w:color w:val="auto"/>
          <w:sz w:val="22"/>
          <w:szCs w:val="22"/>
        </w:rPr>
        <w:t xml:space="preserve">Le cas échéant, le titulaire détaillera dans le cadre de son offre les mesures prises relatives à ces matériaux et identifiera dans son offre le montant résultant de l’adaptation de sa méthodologie et des éventuels surcoûts liés à la protection de ses intervenants et des usagers. </w:t>
      </w:r>
    </w:p>
    <w:p w:rsidR="00FC1978" w:rsidRPr="00107B33" w:rsidRDefault="00FC1978" w:rsidP="00FC1978">
      <w:pPr>
        <w:contextualSpacing/>
        <w:rPr>
          <w:rFonts w:asciiTheme="minorHAnsi" w:hAnsiTheme="minorHAnsi" w:cstheme="minorHAnsi"/>
          <w:sz w:val="22"/>
          <w:szCs w:val="22"/>
        </w:rPr>
      </w:pPr>
    </w:p>
    <w:p w:rsidR="00FC1978" w:rsidRPr="00107B33" w:rsidRDefault="00FC1978" w:rsidP="00FC1978">
      <w:pPr>
        <w:contextualSpacing/>
        <w:rPr>
          <w:rFonts w:asciiTheme="minorHAnsi" w:hAnsiTheme="minorHAnsi" w:cstheme="minorHAnsi"/>
          <w:sz w:val="22"/>
          <w:szCs w:val="22"/>
        </w:rPr>
      </w:pPr>
      <w:r w:rsidRPr="00107B33">
        <w:rPr>
          <w:rFonts w:asciiTheme="minorHAnsi" w:hAnsiTheme="minorHAnsi" w:cstheme="minorHAnsi"/>
          <w:sz w:val="22"/>
          <w:szCs w:val="22"/>
        </w:rPr>
        <w:t>Le titulaire fournira au cours du chantier l’ensemble des BSDA (Bordereau de Suivi des Déchets Amiantés) relatifs aux matériaux amiantés déposés.</w:t>
      </w:r>
    </w:p>
    <w:p w:rsidR="00FC1978" w:rsidRPr="00107B33" w:rsidRDefault="00FC1978" w:rsidP="00FC1978">
      <w:pPr>
        <w:jc w:val="left"/>
        <w:rPr>
          <w:rFonts w:asciiTheme="minorHAnsi" w:hAnsiTheme="minorHAnsi" w:cstheme="minorHAnsi"/>
          <w:sz w:val="22"/>
          <w:szCs w:val="22"/>
        </w:rPr>
      </w:pPr>
    </w:p>
    <w:p w:rsidR="00FC1978" w:rsidRPr="00107B33" w:rsidRDefault="00FC1978" w:rsidP="00FC1978">
      <w:pPr>
        <w:jc w:val="left"/>
        <w:rPr>
          <w:rFonts w:asciiTheme="minorHAnsi" w:hAnsiTheme="minorHAnsi" w:cstheme="minorHAnsi"/>
          <w:sz w:val="22"/>
          <w:szCs w:val="22"/>
        </w:rPr>
      </w:pPr>
    </w:p>
    <w:p w:rsidR="00FC1978" w:rsidRPr="00972F28" w:rsidRDefault="00FC1978" w:rsidP="00972F28">
      <w:pPr>
        <w:pStyle w:val="Titre2"/>
      </w:pPr>
      <w:bookmarkStart w:id="316" w:name="_Toc481078523"/>
      <w:bookmarkStart w:id="317" w:name="_Toc481078595"/>
      <w:bookmarkStart w:id="318" w:name="_Toc481078680"/>
      <w:bookmarkStart w:id="319" w:name="_Toc202891218"/>
      <w:r w:rsidRPr="00972F28">
        <w:t>Risque aspergillaire</w:t>
      </w:r>
      <w:bookmarkEnd w:id="316"/>
      <w:bookmarkEnd w:id="317"/>
      <w:bookmarkEnd w:id="318"/>
      <w:bookmarkEnd w:id="319"/>
    </w:p>
    <w:p w:rsidR="00FC1978" w:rsidRPr="00107B33" w:rsidRDefault="00FC1978" w:rsidP="00FC1978">
      <w:pPr>
        <w:rPr>
          <w:rFonts w:asciiTheme="minorHAnsi" w:hAnsiTheme="minorHAnsi" w:cstheme="minorHAnsi"/>
          <w:sz w:val="22"/>
          <w:szCs w:val="22"/>
        </w:rPr>
      </w:pPr>
    </w:p>
    <w:p w:rsidR="00FC1978" w:rsidRPr="00107B33" w:rsidRDefault="00FC1978" w:rsidP="00FC1978">
      <w:pPr>
        <w:rPr>
          <w:rFonts w:asciiTheme="minorHAnsi" w:hAnsiTheme="minorHAnsi" w:cstheme="minorHAnsi"/>
          <w:sz w:val="22"/>
          <w:szCs w:val="22"/>
        </w:rPr>
      </w:pPr>
      <w:r w:rsidRPr="00107B33">
        <w:rPr>
          <w:rFonts w:asciiTheme="minorHAnsi" w:hAnsiTheme="minorHAnsi" w:cstheme="minorHAnsi"/>
          <w:sz w:val="22"/>
          <w:szCs w:val="22"/>
        </w:rPr>
        <w:t xml:space="preserve">L’attention du titulaire est attirée sur le fait qu’il intervient en milieu hospitalier. </w:t>
      </w:r>
    </w:p>
    <w:p w:rsidR="00FC1978" w:rsidRPr="00107B33" w:rsidRDefault="00FC1978" w:rsidP="00FC1978">
      <w:pPr>
        <w:rPr>
          <w:rFonts w:asciiTheme="minorHAnsi" w:hAnsiTheme="minorHAnsi" w:cstheme="minorHAnsi"/>
          <w:sz w:val="22"/>
          <w:szCs w:val="22"/>
        </w:rPr>
      </w:pPr>
      <w:r w:rsidRPr="00107B33">
        <w:rPr>
          <w:rFonts w:asciiTheme="minorHAnsi" w:hAnsiTheme="minorHAnsi" w:cstheme="minorHAnsi"/>
          <w:sz w:val="22"/>
          <w:szCs w:val="22"/>
        </w:rPr>
        <w:t>A ce titre, il doit s’assurer que ses interventions respectent les règles de bonnes pratiques en matière d’hygiène générale : ses agents sont formés aux interventions en milieu hospitalier, les outils, équipements et fournitures sont adaptés. Ses protocoles d’intervention sont également adaptés.</w:t>
      </w:r>
    </w:p>
    <w:p w:rsidR="00FC1978" w:rsidRDefault="00FC1978" w:rsidP="00FC1978">
      <w:pPr>
        <w:rPr>
          <w:rFonts w:asciiTheme="minorHAnsi" w:hAnsiTheme="minorHAnsi" w:cstheme="minorHAnsi"/>
          <w:sz w:val="22"/>
          <w:szCs w:val="22"/>
        </w:rPr>
      </w:pPr>
    </w:p>
    <w:p w:rsidR="005840B7" w:rsidRPr="005840B7" w:rsidRDefault="005840B7" w:rsidP="005840B7">
      <w:pPr>
        <w:pStyle w:val="Retrait1religne"/>
        <w:ind w:firstLine="0"/>
        <w:rPr>
          <w:rFonts w:asciiTheme="minorHAnsi" w:hAnsiTheme="minorHAnsi" w:cstheme="minorHAnsi"/>
          <w:b/>
          <w:bCs/>
          <w:sz w:val="22"/>
          <w:szCs w:val="22"/>
        </w:rPr>
      </w:pPr>
      <w:r w:rsidRPr="005840B7">
        <w:rPr>
          <w:rFonts w:asciiTheme="minorHAnsi" w:hAnsiTheme="minorHAnsi" w:cstheme="minorHAnsi"/>
          <w:sz w:val="22"/>
          <w:szCs w:val="22"/>
        </w:rPr>
        <w:t>A ce titre il devra limiter la propagation de poussières conformément à la procédure P-4 « Prévention des risques liés à l’empoussièrement lors de travaux hospitaliers aux Hospices Civils de Lyon »</w:t>
      </w:r>
      <w:r>
        <w:rPr>
          <w:rFonts w:asciiTheme="minorHAnsi" w:hAnsiTheme="minorHAnsi" w:cstheme="minorHAnsi"/>
          <w:sz w:val="22"/>
          <w:szCs w:val="22"/>
        </w:rPr>
        <w:t xml:space="preserve"> jointe en </w:t>
      </w:r>
      <w:r w:rsidR="00CA5006" w:rsidRPr="00BC15D1">
        <w:rPr>
          <w:rFonts w:asciiTheme="minorHAnsi" w:hAnsiTheme="minorHAnsi" w:cstheme="minorHAnsi"/>
          <w:b/>
          <w:sz w:val="22"/>
          <w:szCs w:val="22"/>
        </w:rPr>
        <w:t>annexe 3</w:t>
      </w:r>
      <w:r w:rsidRPr="00636AE8">
        <w:rPr>
          <w:rFonts w:asciiTheme="minorHAnsi" w:hAnsiTheme="minorHAnsi" w:cstheme="minorHAnsi"/>
          <w:sz w:val="22"/>
          <w:szCs w:val="22"/>
        </w:rPr>
        <w:t>.</w:t>
      </w:r>
    </w:p>
    <w:p w:rsidR="005840B7" w:rsidRPr="00107B33" w:rsidRDefault="005840B7" w:rsidP="00FC1978">
      <w:pPr>
        <w:rPr>
          <w:rFonts w:asciiTheme="minorHAnsi" w:hAnsiTheme="minorHAnsi" w:cstheme="minorHAnsi"/>
          <w:sz w:val="22"/>
          <w:szCs w:val="22"/>
        </w:rPr>
      </w:pPr>
    </w:p>
    <w:p w:rsidR="00FC1978" w:rsidRPr="00107B33" w:rsidRDefault="00FC1978" w:rsidP="00FC1978">
      <w:pPr>
        <w:rPr>
          <w:rFonts w:asciiTheme="minorHAnsi" w:hAnsiTheme="minorHAnsi" w:cstheme="minorHAnsi"/>
          <w:sz w:val="22"/>
          <w:szCs w:val="22"/>
        </w:rPr>
      </w:pPr>
      <w:r w:rsidRPr="00107B33">
        <w:rPr>
          <w:rFonts w:asciiTheme="minorHAnsi" w:hAnsiTheme="minorHAnsi" w:cstheme="minorHAnsi"/>
          <w:sz w:val="22"/>
          <w:szCs w:val="22"/>
        </w:rPr>
        <w:t xml:space="preserve">Les Unités d’Hygiène Hospitalière des HCL pourront cependant estimer nécessaire de réaliser un diagnostic du niveau de risque aspergillaire en fonction de la nature et de la localisation des interventions du prestataire. </w:t>
      </w:r>
    </w:p>
    <w:p w:rsidR="00FC1978" w:rsidRPr="00107B33" w:rsidRDefault="00FC1978" w:rsidP="00FC1978">
      <w:pPr>
        <w:rPr>
          <w:rFonts w:asciiTheme="minorHAnsi" w:hAnsiTheme="minorHAnsi" w:cstheme="minorHAnsi"/>
          <w:sz w:val="22"/>
          <w:szCs w:val="22"/>
        </w:rPr>
      </w:pPr>
      <w:r w:rsidRPr="00107B33">
        <w:rPr>
          <w:rFonts w:asciiTheme="minorHAnsi" w:hAnsiTheme="minorHAnsi" w:cstheme="minorHAnsi"/>
          <w:sz w:val="22"/>
          <w:szCs w:val="22"/>
        </w:rPr>
        <w:t>Le prestataire devra se rendre disponible pour présenter son intervention (protocole d’intervention, durée, qualification des intervenants..).</w:t>
      </w:r>
    </w:p>
    <w:p w:rsidR="00FC1978" w:rsidRDefault="00FC1978" w:rsidP="00FC1978">
      <w:pPr>
        <w:rPr>
          <w:rFonts w:asciiTheme="minorHAnsi" w:hAnsiTheme="minorHAnsi" w:cstheme="minorHAnsi"/>
          <w:sz w:val="22"/>
          <w:szCs w:val="22"/>
        </w:rPr>
      </w:pPr>
      <w:r w:rsidRPr="00107B33">
        <w:rPr>
          <w:rFonts w:asciiTheme="minorHAnsi" w:hAnsiTheme="minorHAnsi" w:cstheme="minorHAnsi"/>
          <w:sz w:val="22"/>
          <w:szCs w:val="22"/>
        </w:rPr>
        <w:lastRenderedPageBreak/>
        <w:t xml:space="preserve">Le diagnostic pourra conduire à identifier des mesures de </w:t>
      </w:r>
      <w:r w:rsidRPr="00B1465B">
        <w:rPr>
          <w:rFonts w:asciiTheme="minorHAnsi" w:hAnsiTheme="minorHAnsi" w:cstheme="minorHAnsi"/>
          <w:sz w:val="22"/>
          <w:szCs w:val="22"/>
        </w:rPr>
        <w:t xml:space="preserve">protection </w:t>
      </w:r>
      <w:r w:rsidR="00A44C14" w:rsidRPr="00B1465B">
        <w:rPr>
          <w:rFonts w:asciiTheme="minorHAnsi" w:hAnsiTheme="minorHAnsi" w:cstheme="minorHAnsi"/>
          <w:sz w:val="22"/>
          <w:szCs w:val="22"/>
        </w:rPr>
        <w:t>complémentaires.</w:t>
      </w:r>
      <w:r w:rsidRPr="00107B33">
        <w:rPr>
          <w:rFonts w:asciiTheme="minorHAnsi" w:hAnsiTheme="minorHAnsi" w:cstheme="minorHAnsi"/>
          <w:sz w:val="22"/>
          <w:szCs w:val="22"/>
        </w:rPr>
        <w:t xml:space="preserve"> </w:t>
      </w:r>
    </w:p>
    <w:p w:rsidR="007E0A9D" w:rsidRPr="00107B33" w:rsidRDefault="007E0A9D" w:rsidP="00FC1978">
      <w:pPr>
        <w:rPr>
          <w:rFonts w:asciiTheme="minorHAnsi" w:hAnsiTheme="minorHAnsi" w:cstheme="minorHAnsi"/>
          <w:sz w:val="22"/>
          <w:szCs w:val="22"/>
        </w:rPr>
      </w:pPr>
    </w:p>
    <w:p w:rsidR="00DA110B" w:rsidRPr="00107B33" w:rsidRDefault="00DA110B" w:rsidP="00FC5394">
      <w:pPr>
        <w:tabs>
          <w:tab w:val="left" w:pos="431"/>
        </w:tabs>
        <w:rPr>
          <w:rFonts w:asciiTheme="minorHAnsi" w:hAnsiTheme="minorHAnsi" w:cstheme="minorHAnsi"/>
          <w:b/>
          <w:bCs/>
          <w:sz w:val="22"/>
          <w:szCs w:val="22"/>
        </w:rPr>
      </w:pPr>
    </w:p>
    <w:p w:rsidR="00FC5394" w:rsidRPr="00972F28" w:rsidRDefault="00FC5394" w:rsidP="00972F28">
      <w:pPr>
        <w:pStyle w:val="Titre1"/>
      </w:pPr>
      <w:bookmarkStart w:id="320" w:name="_Toc481078524"/>
      <w:bookmarkStart w:id="321" w:name="_Toc481078596"/>
      <w:bookmarkStart w:id="322" w:name="_Toc481078681"/>
      <w:bookmarkStart w:id="323" w:name="_Toc202891219"/>
      <w:r w:rsidRPr="00972F28">
        <w:t>CONTROLE, ESSAI ET MISE EN SERVICE</w:t>
      </w:r>
      <w:bookmarkEnd w:id="320"/>
      <w:bookmarkEnd w:id="321"/>
      <w:bookmarkEnd w:id="322"/>
      <w:bookmarkEnd w:id="323"/>
    </w:p>
    <w:p w:rsidR="00871109" w:rsidRPr="00107B33" w:rsidRDefault="00871109" w:rsidP="00FC5394">
      <w:pPr>
        <w:pStyle w:val="Default"/>
        <w:rPr>
          <w:rFonts w:asciiTheme="minorHAnsi" w:hAnsiTheme="minorHAnsi" w:cstheme="minorHAnsi"/>
          <w:sz w:val="22"/>
          <w:szCs w:val="22"/>
        </w:rPr>
      </w:pPr>
    </w:p>
    <w:p w:rsidR="00FC5394" w:rsidRPr="00972F28" w:rsidRDefault="00FC5394" w:rsidP="00972F28">
      <w:pPr>
        <w:pStyle w:val="Titre2"/>
      </w:pPr>
      <w:bookmarkStart w:id="324" w:name="_Toc481078525"/>
      <w:bookmarkStart w:id="325" w:name="_Toc481078597"/>
      <w:bookmarkStart w:id="326" w:name="_Toc481078682"/>
      <w:bookmarkStart w:id="327" w:name="_Toc202891220"/>
      <w:r w:rsidRPr="00972F28">
        <w:t>Contrôle et essai</w:t>
      </w:r>
      <w:bookmarkEnd w:id="324"/>
      <w:bookmarkEnd w:id="325"/>
      <w:bookmarkEnd w:id="326"/>
      <w:bookmarkEnd w:id="327"/>
    </w:p>
    <w:p w:rsidR="00871109" w:rsidRPr="00107B33" w:rsidRDefault="00871109" w:rsidP="00FC5394">
      <w:pPr>
        <w:tabs>
          <w:tab w:val="left" w:pos="431"/>
        </w:tabs>
        <w:rPr>
          <w:rFonts w:asciiTheme="minorHAnsi" w:hAnsiTheme="minorHAnsi" w:cstheme="minorHAnsi"/>
          <w:b/>
          <w:bCs/>
          <w:sz w:val="22"/>
          <w:szCs w:val="22"/>
        </w:rPr>
      </w:pPr>
    </w:p>
    <w:p w:rsidR="004C5803" w:rsidRPr="00107B33" w:rsidRDefault="004C5803" w:rsidP="00FC5394">
      <w:pPr>
        <w:tabs>
          <w:tab w:val="left" w:pos="431"/>
        </w:tabs>
        <w:rPr>
          <w:rFonts w:asciiTheme="minorHAnsi" w:hAnsiTheme="minorHAnsi" w:cstheme="minorHAnsi"/>
          <w:bCs/>
          <w:sz w:val="22"/>
          <w:szCs w:val="22"/>
        </w:rPr>
      </w:pPr>
      <w:r w:rsidRPr="00107B33">
        <w:rPr>
          <w:rFonts w:asciiTheme="minorHAnsi" w:hAnsiTheme="minorHAnsi" w:cstheme="minorHAnsi"/>
          <w:bCs/>
          <w:sz w:val="22"/>
          <w:szCs w:val="22"/>
        </w:rPr>
        <w:t>Le titulaire e</w:t>
      </w:r>
      <w:r w:rsidR="009C7087" w:rsidRPr="00107B33">
        <w:rPr>
          <w:rFonts w:asciiTheme="minorHAnsi" w:hAnsiTheme="minorHAnsi" w:cstheme="minorHAnsi"/>
          <w:bCs/>
          <w:sz w:val="22"/>
          <w:szCs w:val="22"/>
        </w:rPr>
        <w:t xml:space="preserve">ffectuera les essais préalables </w:t>
      </w:r>
      <w:r w:rsidRPr="00107B33">
        <w:rPr>
          <w:rFonts w:asciiTheme="minorHAnsi" w:hAnsiTheme="minorHAnsi" w:cstheme="minorHAnsi"/>
          <w:bCs/>
          <w:sz w:val="22"/>
          <w:szCs w:val="22"/>
        </w:rPr>
        <w:t>à la réception</w:t>
      </w:r>
      <w:r w:rsidR="007A2531" w:rsidRPr="00107B33">
        <w:rPr>
          <w:rFonts w:asciiTheme="minorHAnsi" w:hAnsiTheme="minorHAnsi" w:cstheme="minorHAnsi"/>
          <w:bCs/>
          <w:sz w:val="22"/>
          <w:szCs w:val="22"/>
        </w:rPr>
        <w:t xml:space="preserve"> en présence d’un repr</w:t>
      </w:r>
      <w:r w:rsidR="00C31357">
        <w:rPr>
          <w:rFonts w:asciiTheme="minorHAnsi" w:hAnsiTheme="minorHAnsi" w:cstheme="minorHAnsi"/>
          <w:bCs/>
          <w:sz w:val="22"/>
          <w:szCs w:val="22"/>
        </w:rPr>
        <w:t>ésentant des HCL</w:t>
      </w:r>
      <w:r w:rsidR="007A2531" w:rsidRPr="00107B33">
        <w:rPr>
          <w:rFonts w:asciiTheme="minorHAnsi" w:hAnsiTheme="minorHAnsi" w:cstheme="minorHAnsi"/>
          <w:bCs/>
          <w:sz w:val="22"/>
          <w:szCs w:val="22"/>
        </w:rPr>
        <w:t>.</w:t>
      </w:r>
    </w:p>
    <w:p w:rsidR="00871109" w:rsidRPr="00107B33" w:rsidRDefault="00871109" w:rsidP="00FC5394">
      <w:pPr>
        <w:tabs>
          <w:tab w:val="left" w:pos="431"/>
        </w:tabs>
        <w:rPr>
          <w:rFonts w:asciiTheme="minorHAnsi" w:hAnsiTheme="minorHAnsi" w:cstheme="minorHAnsi"/>
          <w:b/>
          <w:bCs/>
          <w:sz w:val="22"/>
          <w:szCs w:val="22"/>
        </w:rPr>
      </w:pPr>
    </w:p>
    <w:p w:rsidR="00DD3C87" w:rsidRPr="00107B33" w:rsidRDefault="00DD3C87" w:rsidP="00C31357">
      <w:pPr>
        <w:pStyle w:val="Default"/>
        <w:jc w:val="both"/>
        <w:rPr>
          <w:rFonts w:asciiTheme="minorHAnsi" w:hAnsiTheme="minorHAnsi" w:cstheme="minorHAnsi"/>
          <w:sz w:val="22"/>
          <w:szCs w:val="22"/>
        </w:rPr>
      </w:pPr>
      <w:r w:rsidRPr="00107B33">
        <w:rPr>
          <w:rFonts w:asciiTheme="minorHAnsi" w:hAnsiTheme="minorHAnsi" w:cstheme="minorHAnsi"/>
          <w:sz w:val="22"/>
          <w:szCs w:val="22"/>
        </w:rPr>
        <w:t>Le titulaire aura à sa charge tous les essais concernant la réception des ouvrages exécutés. Il fournira la main d'</w:t>
      </w:r>
      <w:r w:rsidR="00851A23" w:rsidRPr="00107B33">
        <w:rPr>
          <w:rFonts w:asciiTheme="minorHAnsi" w:hAnsiTheme="minorHAnsi" w:cstheme="minorHAnsi"/>
          <w:sz w:val="22"/>
          <w:szCs w:val="22"/>
        </w:rPr>
        <w:t>œuvre</w:t>
      </w:r>
      <w:r w:rsidRPr="00107B33">
        <w:rPr>
          <w:rFonts w:asciiTheme="minorHAnsi" w:hAnsiTheme="minorHAnsi" w:cstheme="minorHAnsi"/>
          <w:sz w:val="22"/>
          <w:szCs w:val="22"/>
        </w:rPr>
        <w:t xml:space="preserve">, le matériel nécessaire et tous les appareils de mesure éventuels, ce matériel restant sa propriété. </w:t>
      </w:r>
    </w:p>
    <w:p w:rsidR="00DD3C87" w:rsidRPr="00107B33" w:rsidRDefault="00DD3C87" w:rsidP="00DD3C87">
      <w:pPr>
        <w:tabs>
          <w:tab w:val="left" w:pos="431"/>
        </w:tabs>
        <w:rPr>
          <w:rFonts w:asciiTheme="minorHAnsi" w:hAnsiTheme="minorHAnsi" w:cstheme="minorHAnsi"/>
          <w:sz w:val="22"/>
          <w:szCs w:val="22"/>
        </w:rPr>
      </w:pPr>
    </w:p>
    <w:p w:rsidR="009C399C" w:rsidRPr="009C399C" w:rsidRDefault="009C399C" w:rsidP="009C399C">
      <w:pPr>
        <w:spacing w:line="240" w:lineRule="auto"/>
        <w:rPr>
          <w:rFonts w:asciiTheme="minorHAnsi" w:hAnsiTheme="minorHAnsi" w:cstheme="minorHAnsi"/>
          <w:color w:val="000000"/>
          <w:sz w:val="22"/>
          <w:szCs w:val="22"/>
        </w:rPr>
      </w:pPr>
      <w:r w:rsidRPr="009C399C">
        <w:rPr>
          <w:rFonts w:asciiTheme="minorHAnsi" w:hAnsiTheme="minorHAnsi" w:cstheme="minorHAnsi"/>
          <w:color w:val="000000"/>
          <w:sz w:val="22"/>
          <w:szCs w:val="22"/>
        </w:rPr>
        <w:t>Le maître d’œuvre pourra se faire assister d’un contrôleur technique en fonction des travaux réalisés.</w:t>
      </w:r>
    </w:p>
    <w:p w:rsidR="009C399C" w:rsidRPr="009C399C" w:rsidRDefault="009C399C" w:rsidP="009C399C">
      <w:pPr>
        <w:spacing w:line="240" w:lineRule="auto"/>
        <w:rPr>
          <w:rFonts w:asciiTheme="minorHAnsi" w:hAnsiTheme="minorHAnsi" w:cstheme="minorHAnsi"/>
          <w:color w:val="000000"/>
          <w:sz w:val="22"/>
          <w:szCs w:val="22"/>
        </w:rPr>
      </w:pPr>
      <w:r w:rsidRPr="009C399C">
        <w:rPr>
          <w:rFonts w:asciiTheme="minorHAnsi" w:hAnsiTheme="minorHAnsi" w:cstheme="minorHAnsi"/>
          <w:color w:val="000000"/>
          <w:sz w:val="22"/>
          <w:szCs w:val="22"/>
        </w:rPr>
        <w:t>Pour les installations de gaz, d'électricité, de chauffage, ainsi que celles faisant l'objet de textes officiels, les essais ou certificats de conformité obligatoires devront être fournis par l'entrepreneur à ses frais.</w:t>
      </w:r>
    </w:p>
    <w:p w:rsidR="009C399C" w:rsidRPr="009C399C" w:rsidRDefault="009C399C" w:rsidP="009C399C">
      <w:pPr>
        <w:spacing w:line="240" w:lineRule="auto"/>
        <w:rPr>
          <w:rFonts w:asciiTheme="minorHAnsi" w:hAnsiTheme="minorHAnsi" w:cstheme="minorHAnsi"/>
          <w:color w:val="000000"/>
          <w:sz w:val="22"/>
          <w:szCs w:val="22"/>
        </w:rPr>
      </w:pPr>
      <w:r w:rsidRPr="009C399C">
        <w:rPr>
          <w:rFonts w:asciiTheme="minorHAnsi" w:hAnsiTheme="minorHAnsi" w:cstheme="minorHAnsi"/>
          <w:color w:val="000000"/>
          <w:sz w:val="22"/>
          <w:szCs w:val="22"/>
        </w:rPr>
        <w:t xml:space="preserve">Dans le cas d'intervention d'un organisme agréé ayant une mission de contrôle technique relative, soit à la sécurité des personnes, soit à la solidité de l'ouvrage, l'entreprise sera tenue de mettre à la disposition du Contrôleur Technique les moyens en matériels nécessaires à l'accomplissement de sa mission. </w:t>
      </w:r>
    </w:p>
    <w:p w:rsidR="009C399C" w:rsidRPr="009C399C" w:rsidRDefault="009C399C" w:rsidP="009C399C">
      <w:pPr>
        <w:spacing w:line="240" w:lineRule="auto"/>
        <w:rPr>
          <w:rFonts w:asciiTheme="minorHAnsi" w:hAnsiTheme="minorHAnsi" w:cstheme="minorHAnsi"/>
          <w:color w:val="000000"/>
          <w:sz w:val="22"/>
          <w:szCs w:val="22"/>
        </w:rPr>
      </w:pPr>
      <w:r w:rsidRPr="009C399C">
        <w:rPr>
          <w:rFonts w:asciiTheme="minorHAnsi" w:hAnsiTheme="minorHAnsi" w:cstheme="minorHAnsi"/>
          <w:color w:val="000000"/>
          <w:sz w:val="22"/>
          <w:szCs w:val="22"/>
        </w:rPr>
        <w:t>La rémunération de cet organisme est à la charge du Maître de l’ouvrage.</w:t>
      </w:r>
    </w:p>
    <w:p w:rsidR="006769C5" w:rsidRPr="00107B33" w:rsidRDefault="006769C5" w:rsidP="00DD3C87">
      <w:pPr>
        <w:tabs>
          <w:tab w:val="left" w:pos="431"/>
        </w:tabs>
        <w:rPr>
          <w:rFonts w:asciiTheme="minorHAnsi" w:hAnsiTheme="minorHAnsi" w:cstheme="minorHAnsi"/>
          <w:sz w:val="22"/>
          <w:szCs w:val="22"/>
        </w:rPr>
      </w:pPr>
    </w:p>
    <w:p w:rsidR="00871109" w:rsidRDefault="00871109" w:rsidP="00FC5394">
      <w:pPr>
        <w:tabs>
          <w:tab w:val="left" w:pos="431"/>
        </w:tabs>
        <w:rPr>
          <w:rFonts w:asciiTheme="minorHAnsi" w:hAnsiTheme="minorHAnsi" w:cstheme="minorHAnsi"/>
          <w:b/>
          <w:bCs/>
          <w:sz w:val="22"/>
          <w:szCs w:val="22"/>
        </w:rPr>
      </w:pPr>
    </w:p>
    <w:p w:rsidR="004D6033" w:rsidRPr="00107B33" w:rsidRDefault="004D6033" w:rsidP="00FC5394">
      <w:pPr>
        <w:tabs>
          <w:tab w:val="left" w:pos="431"/>
        </w:tabs>
        <w:rPr>
          <w:rFonts w:asciiTheme="minorHAnsi" w:hAnsiTheme="minorHAnsi" w:cstheme="minorHAnsi"/>
          <w:b/>
          <w:bCs/>
          <w:sz w:val="22"/>
          <w:szCs w:val="22"/>
        </w:rPr>
      </w:pPr>
    </w:p>
    <w:p w:rsidR="00FC5394" w:rsidRPr="00972F28" w:rsidRDefault="00FC5394" w:rsidP="00972F28">
      <w:pPr>
        <w:pStyle w:val="Titre2"/>
      </w:pPr>
      <w:bookmarkStart w:id="328" w:name="_Toc481078528"/>
      <w:bookmarkStart w:id="329" w:name="_Toc481078600"/>
      <w:bookmarkStart w:id="330" w:name="_Toc481078685"/>
      <w:bookmarkStart w:id="331" w:name="_Toc202891221"/>
      <w:r w:rsidRPr="00972F28">
        <w:t>DOE</w:t>
      </w:r>
      <w:bookmarkEnd w:id="328"/>
      <w:bookmarkEnd w:id="329"/>
      <w:bookmarkEnd w:id="330"/>
      <w:bookmarkEnd w:id="331"/>
    </w:p>
    <w:p w:rsidR="00970613" w:rsidRPr="003C2889" w:rsidRDefault="00970613" w:rsidP="003C2889">
      <w:pPr>
        <w:spacing w:line="240" w:lineRule="auto"/>
        <w:rPr>
          <w:rFonts w:asciiTheme="minorHAnsi" w:hAnsiTheme="minorHAnsi" w:cstheme="minorHAnsi"/>
          <w:sz w:val="22"/>
          <w:szCs w:val="22"/>
        </w:rPr>
      </w:pPr>
    </w:p>
    <w:p w:rsidR="003C2889" w:rsidRPr="003C2889" w:rsidRDefault="003C2889" w:rsidP="003C2889">
      <w:pPr>
        <w:spacing w:line="240" w:lineRule="auto"/>
        <w:rPr>
          <w:rFonts w:asciiTheme="minorHAnsi" w:hAnsiTheme="minorHAnsi" w:cstheme="minorHAnsi"/>
          <w:color w:val="000000"/>
          <w:sz w:val="22"/>
          <w:szCs w:val="22"/>
        </w:rPr>
      </w:pPr>
      <w:r w:rsidRPr="003C2889">
        <w:rPr>
          <w:rFonts w:asciiTheme="minorHAnsi" w:hAnsiTheme="minorHAnsi" w:cstheme="minorHAnsi"/>
          <w:color w:val="000000"/>
          <w:sz w:val="22"/>
          <w:szCs w:val="22"/>
        </w:rPr>
        <w:t xml:space="preserve">En fonction de la nature des équipements installés et des travaux effectués, le titulaire devra fournir, </w:t>
      </w:r>
      <w:r>
        <w:rPr>
          <w:rFonts w:asciiTheme="minorHAnsi" w:hAnsiTheme="minorHAnsi" w:cstheme="minorHAnsi"/>
          <w:color w:val="000000"/>
          <w:sz w:val="22"/>
          <w:szCs w:val="22"/>
        </w:rPr>
        <w:t xml:space="preserve">les plans de recollement, </w:t>
      </w:r>
      <w:r w:rsidRPr="003C2889">
        <w:rPr>
          <w:rFonts w:asciiTheme="minorHAnsi" w:hAnsiTheme="minorHAnsi" w:cstheme="minorHAnsi"/>
          <w:color w:val="000000"/>
          <w:sz w:val="22"/>
          <w:szCs w:val="22"/>
        </w:rPr>
        <w:t>les PV d’essais, les copies de certificats CE, les notices techniques, les préconisations constructeurs,… et tout document contribuant à justifier la qualité des produits et à définir le fonctionnement des matériels installés.</w:t>
      </w:r>
    </w:p>
    <w:p w:rsidR="00312106" w:rsidRPr="003C2889" w:rsidRDefault="003C2889" w:rsidP="003C2889">
      <w:pPr>
        <w:pStyle w:val="Default"/>
        <w:jc w:val="both"/>
        <w:rPr>
          <w:rFonts w:asciiTheme="minorHAnsi" w:hAnsiTheme="minorHAnsi" w:cstheme="minorHAnsi"/>
          <w:sz w:val="22"/>
          <w:szCs w:val="22"/>
        </w:rPr>
      </w:pPr>
      <w:r w:rsidRPr="003C2889">
        <w:rPr>
          <w:rFonts w:asciiTheme="minorHAnsi" w:hAnsiTheme="minorHAnsi" w:cstheme="minorHAnsi"/>
          <w:sz w:val="22"/>
          <w:szCs w:val="22"/>
        </w:rPr>
        <w:t>Le titulaire fournira le carnet de maintenance valable pendant la période de garantie et définissant les interventions à mettre en œuvre par les HCL dans le cadre de la maintenance des équipements</w:t>
      </w:r>
      <w:r>
        <w:rPr>
          <w:rFonts w:asciiTheme="minorHAnsi" w:hAnsiTheme="minorHAnsi" w:cstheme="minorHAnsi"/>
          <w:sz w:val="22"/>
          <w:szCs w:val="22"/>
        </w:rPr>
        <w:t>.</w:t>
      </w:r>
    </w:p>
    <w:p w:rsidR="003C2889" w:rsidRPr="003C2889" w:rsidRDefault="003C2889" w:rsidP="003C2889">
      <w:pPr>
        <w:pStyle w:val="Default"/>
        <w:jc w:val="both"/>
        <w:rPr>
          <w:rFonts w:asciiTheme="minorHAnsi" w:hAnsiTheme="minorHAnsi" w:cstheme="minorHAnsi"/>
          <w:sz w:val="22"/>
          <w:szCs w:val="22"/>
        </w:rPr>
      </w:pPr>
    </w:p>
    <w:p w:rsidR="00871109" w:rsidRPr="00B1465B" w:rsidRDefault="00312106" w:rsidP="00FC5394">
      <w:pPr>
        <w:tabs>
          <w:tab w:val="left" w:pos="431"/>
        </w:tabs>
        <w:rPr>
          <w:rFonts w:asciiTheme="minorHAnsi" w:hAnsiTheme="minorHAnsi" w:cstheme="minorHAnsi"/>
          <w:sz w:val="22"/>
          <w:szCs w:val="22"/>
        </w:rPr>
      </w:pPr>
      <w:r w:rsidRPr="003C2889">
        <w:rPr>
          <w:rFonts w:asciiTheme="minorHAnsi" w:hAnsiTheme="minorHAnsi" w:cstheme="minorHAnsi"/>
          <w:sz w:val="22"/>
          <w:szCs w:val="22"/>
        </w:rPr>
        <w:t xml:space="preserve">La liste des exigences minimales demandées pour le dossier </w:t>
      </w:r>
      <w:r w:rsidRPr="00B1465B">
        <w:rPr>
          <w:rFonts w:asciiTheme="minorHAnsi" w:hAnsiTheme="minorHAnsi" w:cstheme="minorHAnsi"/>
          <w:sz w:val="22"/>
          <w:szCs w:val="22"/>
        </w:rPr>
        <w:t xml:space="preserve">DOE est </w:t>
      </w:r>
      <w:r w:rsidR="00970613" w:rsidRPr="00B1465B">
        <w:rPr>
          <w:rFonts w:asciiTheme="minorHAnsi" w:hAnsiTheme="minorHAnsi" w:cstheme="minorHAnsi"/>
          <w:sz w:val="22"/>
          <w:szCs w:val="22"/>
        </w:rPr>
        <w:t>complétée le cas échéant</w:t>
      </w:r>
      <w:r w:rsidRPr="00B1465B">
        <w:rPr>
          <w:rFonts w:asciiTheme="minorHAnsi" w:hAnsiTheme="minorHAnsi" w:cstheme="minorHAnsi"/>
          <w:sz w:val="22"/>
          <w:szCs w:val="22"/>
        </w:rPr>
        <w:t xml:space="preserve"> </w:t>
      </w:r>
      <w:r w:rsidR="00CA5006" w:rsidRPr="00B1465B">
        <w:rPr>
          <w:rFonts w:asciiTheme="minorHAnsi" w:hAnsiTheme="minorHAnsi" w:cstheme="minorHAnsi"/>
          <w:sz w:val="22"/>
          <w:szCs w:val="22"/>
        </w:rPr>
        <w:t>dans le CCTP</w:t>
      </w:r>
      <w:r w:rsidR="00970613" w:rsidRPr="00B1465B">
        <w:rPr>
          <w:rFonts w:asciiTheme="minorHAnsi" w:hAnsiTheme="minorHAnsi" w:cstheme="minorHAnsi"/>
          <w:sz w:val="22"/>
          <w:szCs w:val="22"/>
        </w:rPr>
        <w:t xml:space="preserve"> du lot</w:t>
      </w:r>
      <w:r w:rsidR="00CA5006" w:rsidRPr="00B1465B">
        <w:rPr>
          <w:rFonts w:asciiTheme="minorHAnsi" w:hAnsiTheme="minorHAnsi" w:cstheme="minorHAnsi"/>
          <w:sz w:val="22"/>
          <w:szCs w:val="22"/>
        </w:rPr>
        <w:t>.</w:t>
      </w:r>
    </w:p>
    <w:p w:rsidR="00312106" w:rsidRPr="00B1465B" w:rsidRDefault="00312106" w:rsidP="00FC5394">
      <w:pPr>
        <w:tabs>
          <w:tab w:val="left" w:pos="431"/>
        </w:tabs>
        <w:rPr>
          <w:rFonts w:asciiTheme="minorHAnsi" w:hAnsiTheme="minorHAnsi" w:cstheme="minorHAnsi"/>
          <w:sz w:val="22"/>
          <w:szCs w:val="22"/>
        </w:rPr>
      </w:pPr>
    </w:p>
    <w:p w:rsidR="00871109" w:rsidRDefault="00871109" w:rsidP="00871109">
      <w:pPr>
        <w:tabs>
          <w:tab w:val="left" w:pos="0"/>
        </w:tabs>
        <w:spacing w:line="240" w:lineRule="atLeast"/>
        <w:ind w:right="-301"/>
        <w:rPr>
          <w:rFonts w:asciiTheme="minorHAnsi" w:eastAsia="Arial Unicode MS" w:hAnsiTheme="minorHAnsi" w:cstheme="minorHAnsi"/>
          <w:sz w:val="22"/>
          <w:szCs w:val="22"/>
        </w:rPr>
      </w:pPr>
      <w:r w:rsidRPr="00B1465B">
        <w:rPr>
          <w:rFonts w:asciiTheme="minorHAnsi" w:eastAsia="Arial Unicode MS" w:hAnsiTheme="minorHAnsi" w:cstheme="minorHAnsi"/>
          <w:sz w:val="22"/>
          <w:szCs w:val="22"/>
        </w:rPr>
        <w:t>L</w:t>
      </w:r>
      <w:r w:rsidR="00A44C14" w:rsidRPr="00B1465B">
        <w:rPr>
          <w:rFonts w:asciiTheme="minorHAnsi" w:eastAsia="Arial Unicode MS" w:hAnsiTheme="minorHAnsi" w:cstheme="minorHAnsi"/>
          <w:sz w:val="22"/>
          <w:szCs w:val="22"/>
        </w:rPr>
        <w:t>es documents seront fournis en un exemplaire papier</w:t>
      </w:r>
      <w:r w:rsidRPr="00B1465B">
        <w:rPr>
          <w:rFonts w:asciiTheme="minorHAnsi" w:eastAsia="Arial Unicode MS" w:hAnsiTheme="minorHAnsi" w:cstheme="minorHAnsi"/>
          <w:sz w:val="22"/>
          <w:szCs w:val="22"/>
        </w:rPr>
        <w:t xml:space="preserve"> et un exemplaire sur support informatique aux formats doc/rts/p</w:t>
      </w:r>
      <w:r w:rsidR="00A44C14" w:rsidRPr="00B1465B">
        <w:rPr>
          <w:rFonts w:asciiTheme="minorHAnsi" w:eastAsia="Arial Unicode MS" w:hAnsiTheme="minorHAnsi" w:cstheme="minorHAnsi"/>
          <w:sz w:val="22"/>
          <w:szCs w:val="22"/>
        </w:rPr>
        <w:t>df/dwg et pour les DOE BIM au format .rvt ou autre format compatible.</w:t>
      </w:r>
    </w:p>
    <w:p w:rsidR="005C1A74" w:rsidRDefault="005C1A74" w:rsidP="00871109">
      <w:pPr>
        <w:tabs>
          <w:tab w:val="left" w:pos="0"/>
        </w:tabs>
        <w:spacing w:line="240" w:lineRule="atLeast"/>
        <w:ind w:right="-301"/>
        <w:rPr>
          <w:rFonts w:asciiTheme="minorHAnsi" w:eastAsia="Arial Unicode MS" w:hAnsiTheme="minorHAnsi" w:cstheme="minorHAnsi"/>
          <w:sz w:val="22"/>
          <w:szCs w:val="22"/>
        </w:rPr>
      </w:pPr>
    </w:p>
    <w:p w:rsidR="005C1A74" w:rsidRPr="00E363EE" w:rsidRDefault="005C1A74" w:rsidP="00871109">
      <w:pPr>
        <w:tabs>
          <w:tab w:val="left" w:pos="0"/>
        </w:tabs>
        <w:spacing w:line="240" w:lineRule="atLeast"/>
        <w:ind w:right="-301"/>
        <w:rPr>
          <w:rFonts w:asciiTheme="minorHAnsi" w:eastAsia="Arial Unicode MS" w:hAnsiTheme="minorHAnsi" w:cstheme="minorHAnsi"/>
          <w:b/>
          <w:sz w:val="22"/>
          <w:szCs w:val="22"/>
        </w:rPr>
      </w:pPr>
      <w:r w:rsidRPr="00E363EE">
        <w:rPr>
          <w:rFonts w:asciiTheme="minorHAnsi" w:eastAsia="Arial Unicode MS" w:hAnsiTheme="minorHAnsi" w:cstheme="minorHAnsi"/>
          <w:b/>
          <w:sz w:val="22"/>
          <w:szCs w:val="22"/>
        </w:rPr>
        <w:t>Le DOE devra être remis dans les 2 semaines suivants la fin des travaux.</w:t>
      </w:r>
    </w:p>
    <w:p w:rsidR="00871109" w:rsidRDefault="00871109" w:rsidP="00871109">
      <w:pPr>
        <w:spacing w:line="240" w:lineRule="atLeast"/>
        <w:ind w:right="-301"/>
        <w:rPr>
          <w:rFonts w:asciiTheme="minorHAnsi" w:hAnsiTheme="minorHAnsi" w:cstheme="minorHAnsi"/>
          <w:sz w:val="22"/>
          <w:szCs w:val="22"/>
        </w:rPr>
      </w:pPr>
      <w:r w:rsidRPr="006077CA">
        <w:rPr>
          <w:rFonts w:asciiTheme="minorHAnsi" w:hAnsiTheme="minorHAnsi" w:cstheme="minorHAnsi"/>
          <w:sz w:val="22"/>
          <w:szCs w:val="22"/>
        </w:rPr>
        <w:t xml:space="preserve">Tout </w:t>
      </w:r>
      <w:r w:rsidR="0015244C" w:rsidRPr="006077CA">
        <w:rPr>
          <w:rFonts w:asciiTheme="minorHAnsi" w:hAnsiTheme="minorHAnsi" w:cstheme="minorHAnsi"/>
          <w:sz w:val="22"/>
          <w:szCs w:val="22"/>
        </w:rPr>
        <w:t>manquement</w:t>
      </w:r>
      <w:r w:rsidRPr="006077CA">
        <w:rPr>
          <w:rFonts w:asciiTheme="minorHAnsi" w:hAnsiTheme="minorHAnsi" w:cstheme="minorHAnsi"/>
          <w:sz w:val="22"/>
          <w:szCs w:val="22"/>
        </w:rPr>
        <w:t xml:space="preserve"> </w:t>
      </w:r>
      <w:r w:rsidR="00C74388">
        <w:rPr>
          <w:rFonts w:asciiTheme="minorHAnsi" w:hAnsiTheme="minorHAnsi" w:cstheme="minorHAnsi"/>
          <w:sz w:val="22"/>
          <w:szCs w:val="22"/>
        </w:rPr>
        <w:t xml:space="preserve">dans la remise du DOE </w:t>
      </w:r>
      <w:r w:rsidRPr="006077CA">
        <w:rPr>
          <w:rFonts w:asciiTheme="minorHAnsi" w:hAnsiTheme="minorHAnsi" w:cstheme="minorHAnsi"/>
          <w:sz w:val="22"/>
          <w:szCs w:val="22"/>
        </w:rPr>
        <w:t>entrainera les pénalités définies au CCAP.</w:t>
      </w:r>
    </w:p>
    <w:p w:rsidR="00C74388" w:rsidRPr="006077CA" w:rsidRDefault="00C74388" w:rsidP="00871109">
      <w:pPr>
        <w:spacing w:line="240" w:lineRule="atLeast"/>
        <w:ind w:right="-301"/>
        <w:rPr>
          <w:rFonts w:asciiTheme="minorHAnsi" w:hAnsiTheme="minorHAnsi" w:cstheme="minorHAnsi"/>
          <w:sz w:val="22"/>
          <w:szCs w:val="22"/>
        </w:rPr>
      </w:pPr>
    </w:p>
    <w:p w:rsidR="00C74388" w:rsidRPr="006077CA" w:rsidRDefault="00C74388" w:rsidP="00C74388">
      <w:pPr>
        <w:tabs>
          <w:tab w:val="left" w:pos="0"/>
        </w:tabs>
        <w:spacing w:line="240" w:lineRule="atLeast"/>
        <w:ind w:right="-301"/>
        <w:rPr>
          <w:rFonts w:asciiTheme="minorHAnsi" w:eastAsia="Arial Unicode MS" w:hAnsiTheme="minorHAnsi" w:cstheme="minorHAnsi"/>
          <w:sz w:val="22"/>
          <w:szCs w:val="22"/>
        </w:rPr>
      </w:pPr>
      <w:r>
        <w:rPr>
          <w:rFonts w:asciiTheme="minorHAnsi" w:eastAsia="Arial Unicode MS" w:hAnsiTheme="minorHAnsi" w:cstheme="minorHAnsi"/>
          <w:sz w:val="22"/>
          <w:szCs w:val="22"/>
        </w:rPr>
        <w:t>La réalisation du DOE est réputé être rémunérée par les prix unitaires.</w:t>
      </w:r>
    </w:p>
    <w:p w:rsidR="00375F20" w:rsidRPr="006077CA" w:rsidRDefault="00375F20" w:rsidP="00FD2701">
      <w:pPr>
        <w:spacing w:line="240" w:lineRule="atLeast"/>
        <w:ind w:right="-301"/>
        <w:rPr>
          <w:rFonts w:asciiTheme="minorHAnsi" w:hAnsiTheme="minorHAnsi" w:cstheme="minorHAnsi"/>
          <w:sz w:val="22"/>
          <w:szCs w:val="22"/>
        </w:rPr>
      </w:pPr>
    </w:p>
    <w:p w:rsidR="00375F20" w:rsidRPr="005C1A74" w:rsidRDefault="005C1A74" w:rsidP="00FD2701">
      <w:pPr>
        <w:spacing w:line="240" w:lineRule="atLeast"/>
        <w:ind w:right="-301"/>
        <w:rPr>
          <w:rFonts w:asciiTheme="minorHAnsi" w:hAnsiTheme="minorHAnsi" w:cstheme="minorHAnsi"/>
          <w:sz w:val="22"/>
          <w:szCs w:val="22"/>
        </w:rPr>
      </w:pPr>
      <w:r w:rsidRPr="006077CA">
        <w:rPr>
          <w:rFonts w:asciiTheme="minorHAnsi" w:hAnsiTheme="minorHAnsi" w:cstheme="minorHAnsi"/>
          <w:sz w:val="22"/>
          <w:szCs w:val="22"/>
        </w:rPr>
        <w:t>Il pourra être demandé au titulaire la m</w:t>
      </w:r>
      <w:r w:rsidR="00375F20" w:rsidRPr="006077CA">
        <w:rPr>
          <w:rFonts w:asciiTheme="minorHAnsi" w:hAnsiTheme="minorHAnsi" w:cstheme="minorHAnsi"/>
          <w:sz w:val="22"/>
          <w:szCs w:val="22"/>
        </w:rPr>
        <w:t xml:space="preserve">ise à jour </w:t>
      </w:r>
      <w:r w:rsidRPr="006077CA">
        <w:rPr>
          <w:rFonts w:asciiTheme="minorHAnsi" w:hAnsiTheme="minorHAnsi" w:cstheme="minorHAnsi"/>
          <w:sz w:val="22"/>
          <w:szCs w:val="22"/>
        </w:rPr>
        <w:t xml:space="preserve">des </w:t>
      </w:r>
      <w:r w:rsidR="00375F20" w:rsidRPr="006077CA">
        <w:rPr>
          <w:rFonts w:asciiTheme="minorHAnsi" w:hAnsiTheme="minorHAnsi" w:cstheme="minorHAnsi"/>
          <w:sz w:val="22"/>
          <w:szCs w:val="22"/>
        </w:rPr>
        <w:t>plans et</w:t>
      </w:r>
      <w:r w:rsidR="009A2271" w:rsidRPr="006077CA">
        <w:rPr>
          <w:rFonts w:asciiTheme="minorHAnsi" w:hAnsiTheme="minorHAnsi" w:cstheme="minorHAnsi"/>
          <w:sz w:val="22"/>
          <w:szCs w:val="22"/>
        </w:rPr>
        <w:t>/ou</w:t>
      </w:r>
      <w:r w:rsidR="00375F20" w:rsidRPr="006077CA">
        <w:rPr>
          <w:rFonts w:asciiTheme="minorHAnsi" w:hAnsiTheme="minorHAnsi" w:cstheme="minorHAnsi"/>
          <w:sz w:val="22"/>
          <w:szCs w:val="22"/>
        </w:rPr>
        <w:t xml:space="preserve"> </w:t>
      </w:r>
      <w:r w:rsidRPr="006077CA">
        <w:rPr>
          <w:rFonts w:asciiTheme="minorHAnsi" w:hAnsiTheme="minorHAnsi" w:cstheme="minorHAnsi"/>
          <w:sz w:val="22"/>
          <w:szCs w:val="22"/>
        </w:rPr>
        <w:t xml:space="preserve">des </w:t>
      </w:r>
      <w:r w:rsidR="00375F20" w:rsidRPr="006077CA">
        <w:rPr>
          <w:rFonts w:asciiTheme="minorHAnsi" w:hAnsiTheme="minorHAnsi" w:cstheme="minorHAnsi"/>
          <w:sz w:val="22"/>
          <w:szCs w:val="22"/>
        </w:rPr>
        <w:t>dossiers d’exploitation</w:t>
      </w:r>
      <w:r w:rsidRPr="006077CA">
        <w:rPr>
          <w:rFonts w:asciiTheme="minorHAnsi" w:hAnsiTheme="minorHAnsi" w:cstheme="minorHAnsi"/>
          <w:sz w:val="22"/>
          <w:szCs w:val="22"/>
        </w:rPr>
        <w:t xml:space="preserve"> existants</w:t>
      </w:r>
      <w:r w:rsidR="00C74388">
        <w:rPr>
          <w:rFonts w:asciiTheme="minorHAnsi" w:hAnsiTheme="minorHAnsi" w:cstheme="minorHAnsi"/>
          <w:sz w:val="22"/>
          <w:szCs w:val="22"/>
        </w:rPr>
        <w:t>.</w:t>
      </w:r>
    </w:p>
    <w:p w:rsidR="00375F20" w:rsidRPr="005C1A74" w:rsidRDefault="00375F20" w:rsidP="00FD2701">
      <w:pPr>
        <w:spacing w:line="240" w:lineRule="atLeast"/>
        <w:ind w:right="-301"/>
        <w:rPr>
          <w:rFonts w:asciiTheme="minorHAnsi" w:hAnsiTheme="minorHAnsi" w:cstheme="minorHAnsi"/>
          <w:sz w:val="22"/>
          <w:szCs w:val="22"/>
        </w:rPr>
      </w:pPr>
    </w:p>
    <w:p w:rsidR="005C1A74" w:rsidRDefault="005C1A74" w:rsidP="005C1A74">
      <w:pPr>
        <w:spacing w:line="240" w:lineRule="atLeast"/>
        <w:ind w:right="-301"/>
        <w:rPr>
          <w:rFonts w:asciiTheme="minorHAnsi" w:hAnsiTheme="minorHAnsi" w:cstheme="minorHAnsi"/>
          <w:sz w:val="22"/>
          <w:szCs w:val="22"/>
        </w:rPr>
      </w:pPr>
      <w:r w:rsidRPr="003C2889">
        <w:rPr>
          <w:rFonts w:asciiTheme="minorHAnsi" w:hAnsiTheme="minorHAnsi" w:cstheme="minorHAnsi"/>
          <w:sz w:val="22"/>
          <w:szCs w:val="22"/>
        </w:rPr>
        <w:t>Nota : La totalité des documents devra obligatoirement être rédigée en français.</w:t>
      </w:r>
    </w:p>
    <w:p w:rsidR="005C1A74" w:rsidRDefault="005C1A74" w:rsidP="005C1A74">
      <w:pPr>
        <w:spacing w:line="240" w:lineRule="atLeast"/>
        <w:ind w:right="-301"/>
        <w:rPr>
          <w:rFonts w:asciiTheme="minorHAnsi" w:hAnsiTheme="minorHAnsi" w:cstheme="minorHAnsi"/>
          <w:sz w:val="22"/>
          <w:szCs w:val="22"/>
        </w:rPr>
      </w:pPr>
    </w:p>
    <w:p w:rsidR="00EE1318" w:rsidRPr="00107B33" w:rsidRDefault="00EE1318" w:rsidP="00FD2701">
      <w:pPr>
        <w:spacing w:line="240" w:lineRule="atLeast"/>
        <w:ind w:right="-301"/>
        <w:rPr>
          <w:rFonts w:asciiTheme="minorHAnsi" w:hAnsiTheme="minorHAnsi" w:cstheme="minorHAnsi"/>
          <w:sz w:val="22"/>
          <w:szCs w:val="22"/>
        </w:rPr>
      </w:pPr>
    </w:p>
    <w:p w:rsidR="00242A23" w:rsidRPr="00972F28" w:rsidRDefault="00242A23" w:rsidP="00972F28">
      <w:pPr>
        <w:pStyle w:val="Titre1"/>
      </w:pPr>
      <w:bookmarkStart w:id="332" w:name="_Toc481078529"/>
      <w:bookmarkStart w:id="333" w:name="_Toc481078601"/>
      <w:bookmarkStart w:id="334" w:name="_Toc481078686"/>
      <w:bookmarkStart w:id="335" w:name="_Toc202891222"/>
      <w:r w:rsidRPr="00972F28">
        <w:t>PLANS</w:t>
      </w:r>
      <w:r w:rsidR="00DF0B8F" w:rsidRPr="00972F28">
        <w:t>/charte graphique</w:t>
      </w:r>
      <w:bookmarkEnd w:id="332"/>
      <w:bookmarkEnd w:id="333"/>
      <w:bookmarkEnd w:id="334"/>
      <w:bookmarkEnd w:id="335"/>
    </w:p>
    <w:p w:rsidR="00242A23" w:rsidRDefault="00242A23" w:rsidP="00242A23"/>
    <w:p w:rsidR="00242A23" w:rsidRPr="00242A23" w:rsidRDefault="00242A23" w:rsidP="00242A23"/>
    <w:p w:rsidR="0012432F" w:rsidRPr="000B435F" w:rsidRDefault="00001E14" w:rsidP="0012432F">
      <w:pPr>
        <w:spacing w:line="240" w:lineRule="atLeast"/>
        <w:ind w:right="-301"/>
        <w:rPr>
          <w:rFonts w:asciiTheme="minorHAnsi" w:hAnsiTheme="minorHAnsi" w:cstheme="minorHAnsi"/>
          <w:sz w:val="22"/>
          <w:szCs w:val="22"/>
        </w:rPr>
      </w:pPr>
      <w:r w:rsidRPr="000B435F">
        <w:rPr>
          <w:rFonts w:asciiTheme="minorHAnsi" w:hAnsiTheme="minorHAnsi" w:cstheme="minorHAnsi"/>
          <w:sz w:val="22"/>
          <w:szCs w:val="22"/>
        </w:rPr>
        <w:t>La majorité du patrimoine est de</w:t>
      </w:r>
      <w:r w:rsidR="0012432F" w:rsidRPr="000B435F">
        <w:rPr>
          <w:rFonts w:asciiTheme="minorHAnsi" w:hAnsiTheme="minorHAnsi" w:cstheme="minorHAnsi"/>
          <w:sz w:val="22"/>
          <w:szCs w:val="22"/>
        </w:rPr>
        <w:t>ssiné en plans 2D (dwg).</w:t>
      </w:r>
    </w:p>
    <w:p w:rsidR="0012432F" w:rsidRPr="000B435F" w:rsidRDefault="0012432F" w:rsidP="0012432F">
      <w:pPr>
        <w:spacing w:line="240" w:lineRule="atLeast"/>
        <w:ind w:right="-301"/>
        <w:rPr>
          <w:rFonts w:asciiTheme="minorHAnsi" w:hAnsiTheme="minorHAnsi" w:cstheme="minorHAnsi"/>
          <w:sz w:val="22"/>
          <w:szCs w:val="22"/>
        </w:rPr>
      </w:pPr>
      <w:r w:rsidRPr="000B435F">
        <w:rPr>
          <w:rFonts w:asciiTheme="minorHAnsi" w:hAnsiTheme="minorHAnsi" w:cstheme="minorHAnsi"/>
          <w:sz w:val="22"/>
          <w:szCs w:val="22"/>
        </w:rPr>
        <w:lastRenderedPageBreak/>
        <w:t xml:space="preserve">La généralisation du BIM est un objectif des HCL. Ils ont d’ores et déjà des bâtiments conçus et dessinés en maquette 3D - BIM. </w:t>
      </w:r>
    </w:p>
    <w:p w:rsidR="0012432F" w:rsidRPr="000B435F" w:rsidRDefault="0012432F" w:rsidP="0012432F">
      <w:pPr>
        <w:spacing w:line="240" w:lineRule="atLeast"/>
        <w:ind w:right="-301"/>
        <w:rPr>
          <w:rFonts w:asciiTheme="minorHAnsi" w:hAnsiTheme="minorHAnsi" w:cstheme="minorHAnsi"/>
          <w:sz w:val="22"/>
          <w:szCs w:val="22"/>
        </w:rPr>
      </w:pPr>
    </w:p>
    <w:p w:rsidR="0012432F" w:rsidRPr="00636AE8" w:rsidRDefault="0012432F" w:rsidP="0012432F">
      <w:pPr>
        <w:spacing w:line="240" w:lineRule="atLeast"/>
        <w:ind w:right="-301"/>
        <w:rPr>
          <w:rFonts w:asciiTheme="minorHAnsi" w:hAnsiTheme="minorHAnsi" w:cstheme="minorHAnsi"/>
          <w:sz w:val="22"/>
          <w:szCs w:val="22"/>
        </w:rPr>
      </w:pPr>
      <w:r w:rsidRPr="000B435F">
        <w:rPr>
          <w:rFonts w:asciiTheme="minorHAnsi" w:hAnsiTheme="minorHAnsi" w:cstheme="minorHAnsi"/>
          <w:sz w:val="22"/>
          <w:szCs w:val="22"/>
        </w:rPr>
        <w:t xml:space="preserve">Pour les projets dessinés en 2D, il est demandé des plans 2D type format dwg selon le cahier des charges DAO : CC DAO donné en </w:t>
      </w:r>
      <w:r w:rsidR="0091508B" w:rsidRPr="00BC15D1">
        <w:rPr>
          <w:rFonts w:asciiTheme="minorHAnsi" w:hAnsiTheme="minorHAnsi" w:cstheme="minorHAnsi"/>
          <w:b/>
          <w:sz w:val="22"/>
          <w:szCs w:val="22"/>
        </w:rPr>
        <w:t>annexe 5</w:t>
      </w:r>
      <w:r w:rsidRPr="00636AE8">
        <w:rPr>
          <w:rFonts w:asciiTheme="minorHAnsi" w:hAnsiTheme="minorHAnsi" w:cstheme="minorHAnsi"/>
          <w:sz w:val="22"/>
          <w:szCs w:val="22"/>
        </w:rPr>
        <w:t>.</w:t>
      </w:r>
    </w:p>
    <w:p w:rsidR="0012432F" w:rsidRPr="00636AE8" w:rsidRDefault="0012432F" w:rsidP="0012432F">
      <w:pPr>
        <w:spacing w:line="240" w:lineRule="atLeast"/>
        <w:ind w:right="-301"/>
        <w:rPr>
          <w:rFonts w:asciiTheme="minorHAnsi" w:hAnsiTheme="minorHAnsi" w:cstheme="minorHAnsi"/>
          <w:sz w:val="22"/>
          <w:szCs w:val="22"/>
        </w:rPr>
      </w:pPr>
    </w:p>
    <w:p w:rsidR="0012432F" w:rsidRDefault="0012432F" w:rsidP="0012432F">
      <w:pPr>
        <w:spacing w:line="240" w:lineRule="atLeast"/>
        <w:ind w:right="-301"/>
        <w:rPr>
          <w:rFonts w:asciiTheme="minorHAnsi" w:hAnsiTheme="minorHAnsi" w:cstheme="minorHAnsi"/>
          <w:sz w:val="22"/>
          <w:szCs w:val="22"/>
        </w:rPr>
      </w:pPr>
      <w:r w:rsidRPr="00636AE8">
        <w:rPr>
          <w:rFonts w:asciiTheme="minorHAnsi" w:hAnsiTheme="minorHAnsi" w:cstheme="minorHAnsi"/>
          <w:sz w:val="22"/>
          <w:szCs w:val="22"/>
        </w:rPr>
        <w:t>Pour les projets dessinés en maquette 3D - BIM, il est demandé une maquette 3D DOE en BIM de laquelle seront extraits les plans d’exécution pour VISA. La maquette 3D-BIM sera construite selo</w:t>
      </w:r>
      <w:r w:rsidR="00970613" w:rsidRPr="00636AE8">
        <w:rPr>
          <w:rFonts w:asciiTheme="minorHAnsi" w:hAnsiTheme="minorHAnsi" w:cstheme="minorHAnsi"/>
          <w:sz w:val="22"/>
          <w:szCs w:val="22"/>
        </w:rPr>
        <w:t>n le référentiel BIM : référentiel</w:t>
      </w:r>
      <w:r w:rsidRPr="00636AE8">
        <w:rPr>
          <w:rFonts w:asciiTheme="minorHAnsi" w:hAnsiTheme="minorHAnsi" w:cstheme="minorHAnsi"/>
          <w:sz w:val="22"/>
          <w:szCs w:val="22"/>
        </w:rPr>
        <w:t xml:space="preserve"> BIM donné en </w:t>
      </w:r>
      <w:r w:rsidR="0091508B" w:rsidRPr="00BC15D1">
        <w:rPr>
          <w:rFonts w:asciiTheme="minorHAnsi" w:hAnsiTheme="minorHAnsi" w:cstheme="minorHAnsi"/>
          <w:b/>
          <w:sz w:val="22"/>
          <w:szCs w:val="22"/>
        </w:rPr>
        <w:t>annexe 6</w:t>
      </w:r>
      <w:r w:rsidRPr="00636AE8">
        <w:rPr>
          <w:rFonts w:asciiTheme="minorHAnsi" w:hAnsiTheme="minorHAnsi" w:cstheme="minorHAnsi"/>
          <w:sz w:val="22"/>
          <w:szCs w:val="22"/>
        </w:rPr>
        <w:t>.</w:t>
      </w:r>
      <w:r w:rsidRPr="000B435F">
        <w:rPr>
          <w:rFonts w:asciiTheme="minorHAnsi" w:hAnsiTheme="minorHAnsi" w:cstheme="minorHAnsi"/>
          <w:sz w:val="22"/>
          <w:szCs w:val="22"/>
        </w:rPr>
        <w:t xml:space="preserve"> A noter que dans le cahier des charges CC BIM</w:t>
      </w:r>
      <w:r w:rsidR="005C1A74">
        <w:rPr>
          <w:rFonts w:asciiTheme="minorHAnsi" w:hAnsiTheme="minorHAnsi" w:cstheme="minorHAnsi"/>
          <w:sz w:val="22"/>
          <w:szCs w:val="22"/>
        </w:rPr>
        <w:t>,</w:t>
      </w:r>
      <w:r w:rsidRPr="000B435F">
        <w:rPr>
          <w:rFonts w:asciiTheme="minorHAnsi" w:hAnsiTheme="minorHAnsi" w:cstheme="minorHAnsi"/>
          <w:sz w:val="22"/>
          <w:szCs w:val="22"/>
        </w:rPr>
        <w:t xml:space="preserve">  il est précisé que le DOE devra comporter, outre la maquette 3D –BIM, des </w:t>
      </w:r>
      <w:r w:rsidR="00970613">
        <w:rPr>
          <w:rFonts w:asciiTheme="minorHAnsi" w:hAnsiTheme="minorHAnsi" w:cstheme="minorHAnsi"/>
          <w:sz w:val="22"/>
          <w:szCs w:val="22"/>
        </w:rPr>
        <w:t>plans résultant de l’extraction</w:t>
      </w:r>
      <w:r w:rsidRPr="000B435F">
        <w:rPr>
          <w:rFonts w:asciiTheme="minorHAnsi" w:hAnsiTheme="minorHAnsi" w:cstheme="minorHAnsi"/>
          <w:sz w:val="22"/>
          <w:szCs w:val="22"/>
        </w:rPr>
        <w:t xml:space="preserve"> .dwg conformes au CCDAO.</w:t>
      </w:r>
    </w:p>
    <w:p w:rsidR="00970613" w:rsidRPr="000B435F" w:rsidRDefault="00970613" w:rsidP="0012432F">
      <w:pPr>
        <w:spacing w:line="240" w:lineRule="atLeast"/>
        <w:ind w:right="-301"/>
        <w:rPr>
          <w:rFonts w:asciiTheme="minorHAnsi" w:hAnsiTheme="minorHAnsi" w:cstheme="minorHAnsi"/>
          <w:sz w:val="22"/>
          <w:szCs w:val="22"/>
        </w:rPr>
      </w:pPr>
    </w:p>
    <w:p w:rsidR="001D2AC6" w:rsidRPr="00D32E3C" w:rsidRDefault="001D2AC6" w:rsidP="00D32E3C">
      <w:pPr>
        <w:rPr>
          <w:rFonts w:asciiTheme="minorHAnsi" w:hAnsiTheme="minorHAnsi" w:cstheme="minorHAnsi"/>
          <w:color w:val="FF0000"/>
          <w:sz w:val="22"/>
          <w:szCs w:val="22"/>
        </w:rPr>
      </w:pPr>
    </w:p>
    <w:p w:rsidR="00EE1318" w:rsidRPr="00654528" w:rsidRDefault="00EE1318" w:rsidP="00107B33">
      <w:pPr>
        <w:pStyle w:val="Titre"/>
        <w:pageBreakBefore/>
        <w:jc w:val="left"/>
        <w:rPr>
          <w:rFonts w:asciiTheme="minorHAnsi" w:hAnsiTheme="minorHAnsi" w:cstheme="minorHAnsi"/>
          <w:b/>
          <w:sz w:val="36"/>
          <w:szCs w:val="36"/>
        </w:rPr>
      </w:pPr>
      <w:r w:rsidRPr="00654528">
        <w:rPr>
          <w:rFonts w:asciiTheme="minorHAnsi" w:hAnsiTheme="minorHAnsi" w:cstheme="minorHAnsi"/>
          <w:b/>
          <w:sz w:val="36"/>
          <w:szCs w:val="36"/>
        </w:rPr>
        <w:lastRenderedPageBreak/>
        <w:t xml:space="preserve">Partie 2 : </w:t>
      </w:r>
      <w:r w:rsidR="001873BB">
        <w:rPr>
          <w:rFonts w:asciiTheme="minorHAnsi" w:hAnsiTheme="minorHAnsi" w:cstheme="minorHAnsi"/>
          <w:b/>
          <w:sz w:val="36"/>
          <w:szCs w:val="36"/>
        </w:rPr>
        <w:t>Travaux de rénovation/réhabilitation programmés</w:t>
      </w:r>
    </w:p>
    <w:p w:rsidR="00B1465B" w:rsidRPr="00B1465B" w:rsidRDefault="00B1465B" w:rsidP="00B1465B">
      <w:pPr>
        <w:rPr>
          <w:rFonts w:asciiTheme="minorHAnsi" w:hAnsiTheme="minorHAnsi" w:cstheme="minorHAnsi"/>
          <w:sz w:val="22"/>
          <w:szCs w:val="22"/>
        </w:rPr>
      </w:pPr>
      <w:r>
        <w:rPr>
          <w:rFonts w:asciiTheme="minorHAnsi" w:hAnsiTheme="minorHAnsi" w:cstheme="minorHAnsi"/>
          <w:sz w:val="22"/>
          <w:szCs w:val="22"/>
        </w:rPr>
        <w:t xml:space="preserve">Pour les opérations de </w:t>
      </w:r>
      <w:r w:rsidRPr="00B1465B">
        <w:rPr>
          <w:rFonts w:asciiTheme="minorHAnsi" w:hAnsiTheme="minorHAnsi" w:cstheme="minorHAnsi"/>
          <w:sz w:val="22"/>
          <w:szCs w:val="22"/>
        </w:rPr>
        <w:t xml:space="preserve">rénovation, </w:t>
      </w:r>
      <w:r w:rsidR="001D2AC6" w:rsidRPr="00B1465B">
        <w:rPr>
          <w:rFonts w:asciiTheme="minorHAnsi" w:hAnsiTheme="minorHAnsi" w:cstheme="minorHAnsi"/>
          <w:sz w:val="22"/>
          <w:szCs w:val="22"/>
        </w:rPr>
        <w:t xml:space="preserve">réhabilitation </w:t>
      </w:r>
      <w:r w:rsidRPr="00B1465B">
        <w:rPr>
          <w:rFonts w:asciiTheme="minorHAnsi" w:hAnsiTheme="minorHAnsi" w:cstheme="minorHAnsi"/>
          <w:sz w:val="22"/>
          <w:szCs w:val="22"/>
        </w:rPr>
        <w:t>ou construction, le représentant technique des HCL pourra demander l’application des clauses techniques complémentaires ci-dessous.</w:t>
      </w:r>
    </w:p>
    <w:p w:rsidR="00B1465B" w:rsidRDefault="00B1465B" w:rsidP="00B1465B">
      <w:pPr>
        <w:rPr>
          <w:rFonts w:asciiTheme="minorHAnsi" w:hAnsiTheme="minorHAnsi" w:cstheme="minorHAnsi"/>
          <w:sz w:val="22"/>
          <w:szCs w:val="22"/>
        </w:rPr>
      </w:pPr>
      <w:r>
        <w:rPr>
          <w:rFonts w:asciiTheme="minorHAnsi" w:hAnsiTheme="minorHAnsi" w:cstheme="minorHAnsi"/>
          <w:sz w:val="22"/>
          <w:szCs w:val="22"/>
        </w:rPr>
        <w:t>Ces clauses viennent en complément des clauses indiquées dans la PARTIE 1 du présent document.</w:t>
      </w:r>
    </w:p>
    <w:p w:rsidR="00B1465B" w:rsidRDefault="00B1465B" w:rsidP="00B1465B">
      <w:pPr>
        <w:rPr>
          <w:rFonts w:asciiTheme="minorHAnsi" w:hAnsiTheme="minorHAnsi" w:cstheme="minorHAnsi"/>
          <w:sz w:val="22"/>
          <w:szCs w:val="22"/>
        </w:rPr>
      </w:pPr>
    </w:p>
    <w:p w:rsidR="00B1465B" w:rsidRDefault="00B1465B" w:rsidP="00B1465B">
      <w:pPr>
        <w:rPr>
          <w:rFonts w:asciiTheme="minorHAnsi" w:hAnsiTheme="minorHAnsi" w:cstheme="minorHAnsi"/>
          <w:sz w:val="22"/>
          <w:szCs w:val="22"/>
        </w:rPr>
      </w:pPr>
      <w:r>
        <w:rPr>
          <w:rFonts w:asciiTheme="minorHAnsi" w:hAnsiTheme="minorHAnsi" w:cstheme="minorHAnsi"/>
          <w:sz w:val="22"/>
          <w:szCs w:val="22"/>
        </w:rPr>
        <w:t xml:space="preserve">Le </w:t>
      </w:r>
      <w:r w:rsidRPr="00B1465B">
        <w:rPr>
          <w:rFonts w:asciiTheme="minorHAnsi" w:hAnsiTheme="minorHAnsi" w:cstheme="minorHAnsi"/>
          <w:sz w:val="22"/>
          <w:szCs w:val="22"/>
        </w:rPr>
        <w:t xml:space="preserve">représentant technique des HCL </w:t>
      </w:r>
      <w:r>
        <w:rPr>
          <w:rFonts w:asciiTheme="minorHAnsi" w:hAnsiTheme="minorHAnsi" w:cstheme="minorHAnsi"/>
          <w:sz w:val="22"/>
          <w:szCs w:val="22"/>
        </w:rPr>
        <w:t>en informe les titulaires avant l’élaboration de leur devis.</w:t>
      </w:r>
    </w:p>
    <w:p w:rsidR="000D5EB2" w:rsidRDefault="000D5EB2" w:rsidP="00EE1318">
      <w:pPr>
        <w:rPr>
          <w:rFonts w:asciiTheme="minorHAnsi" w:hAnsiTheme="minorHAnsi" w:cstheme="minorHAnsi"/>
          <w:sz w:val="22"/>
          <w:szCs w:val="22"/>
        </w:rPr>
      </w:pPr>
    </w:p>
    <w:p w:rsidR="000D5EB2" w:rsidRPr="00753023" w:rsidRDefault="000D5EB2" w:rsidP="000D5EB2">
      <w:pPr>
        <w:pStyle w:val="Paragraphedeliste"/>
        <w:ind w:left="720"/>
        <w:rPr>
          <w:rFonts w:asciiTheme="minorHAnsi" w:hAnsiTheme="minorHAnsi" w:cstheme="minorHAnsi"/>
          <w:sz w:val="22"/>
          <w:szCs w:val="22"/>
        </w:rPr>
      </w:pPr>
    </w:p>
    <w:p w:rsidR="000D5EB2" w:rsidRPr="00972F28" w:rsidRDefault="001873BB" w:rsidP="00D24A63">
      <w:pPr>
        <w:pStyle w:val="Titre1"/>
      </w:pPr>
      <w:bookmarkStart w:id="336" w:name="_Toc202891223"/>
      <w:r>
        <w:t>PERIODE DE PREPARATION</w:t>
      </w:r>
      <w:bookmarkEnd w:id="336"/>
    </w:p>
    <w:p w:rsidR="00753023" w:rsidRDefault="00753023" w:rsidP="0020231D">
      <w:pPr>
        <w:pStyle w:val="Default"/>
        <w:jc w:val="both"/>
        <w:rPr>
          <w:rFonts w:asciiTheme="minorHAnsi" w:hAnsiTheme="minorHAnsi" w:cstheme="minorHAnsi"/>
          <w:sz w:val="22"/>
          <w:szCs w:val="22"/>
        </w:rPr>
      </w:pPr>
    </w:p>
    <w:p w:rsidR="000D5EB2" w:rsidRPr="00851A23" w:rsidRDefault="000D5EB2" w:rsidP="000D5EB2">
      <w:pPr>
        <w:pStyle w:val="Corpsdetexte"/>
        <w:jc w:val="left"/>
        <w:rPr>
          <w:rFonts w:asciiTheme="minorHAnsi" w:hAnsiTheme="minorHAnsi" w:cstheme="minorHAnsi"/>
          <w:color w:val="000000"/>
          <w:sz w:val="22"/>
          <w:szCs w:val="22"/>
        </w:rPr>
      </w:pPr>
      <w:r w:rsidRPr="00851A23">
        <w:rPr>
          <w:rFonts w:asciiTheme="minorHAnsi" w:hAnsiTheme="minorHAnsi" w:cstheme="minorHAnsi"/>
          <w:color w:val="000000"/>
          <w:sz w:val="22"/>
          <w:szCs w:val="22"/>
        </w:rPr>
        <w:t xml:space="preserve">Il est défini une </w:t>
      </w:r>
      <w:r w:rsidRPr="00851A23">
        <w:rPr>
          <w:rFonts w:asciiTheme="minorHAnsi" w:hAnsiTheme="minorHAnsi" w:cstheme="minorHAnsi"/>
          <w:b/>
          <w:color w:val="000000"/>
          <w:sz w:val="22"/>
          <w:szCs w:val="22"/>
        </w:rPr>
        <w:t>période de préparation des travaux</w:t>
      </w:r>
      <w:r w:rsidRPr="00851A23">
        <w:rPr>
          <w:rFonts w:asciiTheme="minorHAnsi" w:hAnsiTheme="minorHAnsi" w:cstheme="minorHAnsi"/>
          <w:color w:val="000000"/>
          <w:sz w:val="22"/>
          <w:szCs w:val="22"/>
        </w:rPr>
        <w:t>.</w:t>
      </w:r>
    </w:p>
    <w:p w:rsidR="000D5EB2" w:rsidRPr="00851A23" w:rsidRDefault="000D5EB2" w:rsidP="000D5EB2">
      <w:pPr>
        <w:pStyle w:val="Corpsdetexte"/>
        <w:jc w:val="left"/>
        <w:rPr>
          <w:rFonts w:asciiTheme="minorHAnsi" w:hAnsiTheme="minorHAnsi" w:cstheme="minorHAnsi"/>
          <w:color w:val="000000"/>
          <w:sz w:val="22"/>
          <w:szCs w:val="22"/>
        </w:rPr>
      </w:pPr>
    </w:p>
    <w:p w:rsidR="000D5EB2" w:rsidRPr="00851A23" w:rsidRDefault="000D5EB2" w:rsidP="000D5EB2">
      <w:pPr>
        <w:jc w:val="left"/>
        <w:rPr>
          <w:rFonts w:asciiTheme="minorHAnsi" w:hAnsiTheme="minorHAnsi" w:cstheme="minorHAnsi"/>
          <w:sz w:val="22"/>
          <w:szCs w:val="22"/>
        </w:rPr>
      </w:pPr>
      <w:r w:rsidRPr="00851A23">
        <w:rPr>
          <w:rFonts w:asciiTheme="minorHAnsi" w:hAnsiTheme="minorHAnsi" w:cstheme="minorHAnsi"/>
          <w:sz w:val="22"/>
          <w:szCs w:val="22"/>
        </w:rPr>
        <w:t>Il est procédé, au cours de cette période, aux opérations énoncées ci-après, à la diligence respective des parties contractantes :</w:t>
      </w:r>
    </w:p>
    <w:p w:rsidR="000D5EB2" w:rsidRPr="00851A23" w:rsidRDefault="000D5EB2" w:rsidP="00646791">
      <w:pPr>
        <w:pStyle w:val="tiret"/>
        <w:tabs>
          <w:tab w:val="clear" w:pos="1637"/>
          <w:tab w:val="num" w:pos="1134"/>
        </w:tabs>
        <w:ind w:hanging="644"/>
        <w:rPr>
          <w:rFonts w:asciiTheme="minorHAnsi" w:hAnsiTheme="minorHAnsi" w:cstheme="minorHAnsi"/>
          <w:sz w:val="22"/>
        </w:rPr>
      </w:pPr>
      <w:r w:rsidRPr="00851A23">
        <w:rPr>
          <w:rFonts w:asciiTheme="minorHAnsi" w:hAnsiTheme="minorHAnsi" w:cstheme="minorHAnsi"/>
          <w:sz w:val="22"/>
        </w:rPr>
        <w:t>- par les soins du maître d'œuvre : la fourniture éventuelle des plans des projets ou d’implantation,</w:t>
      </w:r>
    </w:p>
    <w:p w:rsidR="000D5EB2" w:rsidRPr="00851A23" w:rsidRDefault="000D5EB2" w:rsidP="00646791">
      <w:pPr>
        <w:pStyle w:val="tiret"/>
        <w:tabs>
          <w:tab w:val="clear" w:pos="1637"/>
          <w:tab w:val="num" w:pos="1134"/>
        </w:tabs>
        <w:ind w:hanging="644"/>
        <w:rPr>
          <w:rFonts w:asciiTheme="minorHAnsi" w:hAnsiTheme="minorHAnsi" w:cstheme="minorHAnsi"/>
          <w:sz w:val="22"/>
        </w:rPr>
      </w:pPr>
      <w:r w:rsidRPr="00851A23">
        <w:rPr>
          <w:rFonts w:asciiTheme="minorHAnsi" w:hAnsiTheme="minorHAnsi" w:cstheme="minorHAnsi"/>
          <w:sz w:val="22"/>
        </w:rPr>
        <w:t>- par les soins des entrepreneurs :</w:t>
      </w:r>
    </w:p>
    <w:p w:rsidR="000D5EB2" w:rsidRPr="00851A23" w:rsidRDefault="000D5EB2" w:rsidP="00646791">
      <w:pPr>
        <w:pStyle w:val="tiret2"/>
        <w:tabs>
          <w:tab w:val="num" w:pos="1134"/>
        </w:tabs>
        <w:ind w:left="1418" w:hanging="142"/>
        <w:rPr>
          <w:rFonts w:asciiTheme="minorHAnsi" w:hAnsiTheme="minorHAnsi" w:cstheme="minorHAnsi"/>
          <w:sz w:val="22"/>
        </w:rPr>
      </w:pPr>
      <w:r w:rsidRPr="00851A23">
        <w:rPr>
          <w:rFonts w:asciiTheme="minorHAnsi" w:hAnsiTheme="minorHAnsi" w:cstheme="minorHAnsi"/>
          <w:sz w:val="22"/>
        </w:rPr>
        <w:t>- établissement et présentation au visa du maître d'œuvre du programme d'exécution des travaux, accompagné du projet des installations de chantier et des ouvrages provisoires prescrits par l'article 28-2 du C.C.A.G,</w:t>
      </w:r>
    </w:p>
    <w:p w:rsidR="000D5EB2" w:rsidRPr="00851A23" w:rsidRDefault="000D5EB2" w:rsidP="00646791">
      <w:pPr>
        <w:pStyle w:val="tiret2"/>
        <w:tabs>
          <w:tab w:val="num" w:pos="1134"/>
        </w:tabs>
        <w:ind w:left="1418" w:hanging="142"/>
        <w:rPr>
          <w:rFonts w:asciiTheme="minorHAnsi" w:hAnsiTheme="minorHAnsi" w:cstheme="minorHAnsi"/>
          <w:sz w:val="22"/>
        </w:rPr>
      </w:pPr>
      <w:r w:rsidRPr="00851A23">
        <w:rPr>
          <w:rFonts w:asciiTheme="minorHAnsi" w:hAnsiTheme="minorHAnsi" w:cstheme="minorHAnsi"/>
          <w:sz w:val="22"/>
        </w:rPr>
        <w:t xml:space="preserve">- établissement et présentation de plans d'exécution, notes de calcul et études de détail nécessaires pour le début des travaux, dans les conditions prévues à l'article 29 du C.C.A.G. </w:t>
      </w:r>
    </w:p>
    <w:p w:rsidR="000D5EB2" w:rsidRPr="00851A23" w:rsidRDefault="000D5EB2" w:rsidP="00646791">
      <w:pPr>
        <w:pStyle w:val="tiret2"/>
        <w:tabs>
          <w:tab w:val="num" w:pos="1134"/>
        </w:tabs>
        <w:ind w:left="1418" w:hanging="142"/>
        <w:rPr>
          <w:rFonts w:asciiTheme="minorHAnsi" w:hAnsiTheme="minorHAnsi" w:cstheme="minorHAnsi"/>
          <w:sz w:val="22"/>
        </w:rPr>
      </w:pPr>
      <w:r w:rsidRPr="00851A23">
        <w:rPr>
          <w:rFonts w:asciiTheme="minorHAnsi" w:hAnsiTheme="minorHAnsi" w:cstheme="minorHAnsi"/>
          <w:sz w:val="22"/>
        </w:rPr>
        <w:t xml:space="preserve">- établissement du plan particulier de sécurité et de protection de la santé (P.P.S.P.S. Loi 93-1418) lorsque celui-ci est requis, dans les conditions précisées à l’article </w:t>
      </w:r>
      <w:r w:rsidR="00334826">
        <w:rPr>
          <w:rFonts w:asciiTheme="minorHAnsi" w:hAnsiTheme="minorHAnsi" w:cstheme="minorHAnsi"/>
          <w:sz w:val="22"/>
        </w:rPr>
        <w:t>16.2</w:t>
      </w:r>
      <w:r w:rsidRPr="00851A23">
        <w:rPr>
          <w:rFonts w:asciiTheme="minorHAnsi" w:hAnsiTheme="minorHAnsi" w:cstheme="minorHAnsi"/>
          <w:sz w:val="22"/>
        </w:rPr>
        <w:t xml:space="preserve"> en établissement d’un plan de prévention suite à une inspection pr</w:t>
      </w:r>
      <w:r w:rsidR="008B3A2B">
        <w:rPr>
          <w:rFonts w:asciiTheme="minorHAnsi" w:hAnsiTheme="minorHAnsi" w:cstheme="minorHAnsi"/>
          <w:sz w:val="22"/>
        </w:rPr>
        <w:t>éalable commune (Décret 92-158</w:t>
      </w:r>
      <w:r w:rsidRPr="00851A23">
        <w:rPr>
          <w:rFonts w:asciiTheme="minorHAnsi" w:hAnsiTheme="minorHAnsi" w:cstheme="minorHAnsi"/>
          <w:sz w:val="22"/>
        </w:rPr>
        <w:t>).</w:t>
      </w:r>
    </w:p>
    <w:p w:rsidR="00FF10C7" w:rsidRDefault="00FF10C7" w:rsidP="0020231D">
      <w:pPr>
        <w:pStyle w:val="Default"/>
        <w:jc w:val="both"/>
        <w:rPr>
          <w:rFonts w:asciiTheme="minorHAnsi" w:hAnsiTheme="minorHAnsi" w:cstheme="minorHAnsi"/>
          <w:sz w:val="22"/>
          <w:szCs w:val="22"/>
        </w:rPr>
      </w:pPr>
    </w:p>
    <w:p w:rsidR="00FF10C7" w:rsidRPr="00972F28" w:rsidRDefault="00FF10C7" w:rsidP="00D24A63">
      <w:pPr>
        <w:pStyle w:val="Titre1"/>
      </w:pPr>
      <w:bookmarkStart w:id="337" w:name="_Toc481078534"/>
      <w:bookmarkStart w:id="338" w:name="_Toc481078606"/>
      <w:bookmarkStart w:id="339" w:name="_Toc481078692"/>
      <w:bookmarkStart w:id="340" w:name="_Toc202891224"/>
      <w:r w:rsidRPr="00972F28">
        <w:t>DeLAIS d’</w:t>
      </w:r>
      <w:r w:rsidR="000D5EB2" w:rsidRPr="00972F28">
        <w:t>EXECUTION</w:t>
      </w:r>
      <w:bookmarkEnd w:id="337"/>
      <w:bookmarkEnd w:id="338"/>
      <w:bookmarkEnd w:id="339"/>
      <w:bookmarkEnd w:id="340"/>
    </w:p>
    <w:p w:rsidR="00FF10C7" w:rsidRDefault="00FF10C7" w:rsidP="0020231D">
      <w:pPr>
        <w:pStyle w:val="Default"/>
        <w:jc w:val="both"/>
        <w:rPr>
          <w:rFonts w:asciiTheme="minorHAnsi" w:hAnsiTheme="minorHAnsi" w:cstheme="minorHAnsi"/>
          <w:sz w:val="22"/>
          <w:szCs w:val="22"/>
        </w:rPr>
      </w:pPr>
    </w:p>
    <w:p w:rsidR="0012432F" w:rsidRPr="00CD276B" w:rsidRDefault="0012432F" w:rsidP="0012432F">
      <w:pPr>
        <w:pStyle w:val="Default"/>
        <w:jc w:val="both"/>
        <w:rPr>
          <w:rFonts w:asciiTheme="minorHAnsi" w:hAnsiTheme="minorHAnsi" w:cstheme="minorHAnsi"/>
          <w:color w:val="auto"/>
          <w:sz w:val="22"/>
          <w:szCs w:val="22"/>
        </w:rPr>
      </w:pPr>
      <w:r w:rsidRPr="00CD276B">
        <w:rPr>
          <w:rFonts w:asciiTheme="minorHAnsi" w:hAnsiTheme="minorHAnsi" w:cstheme="minorHAnsi"/>
          <w:color w:val="auto"/>
          <w:sz w:val="22"/>
          <w:szCs w:val="22"/>
        </w:rPr>
        <w:t xml:space="preserve">Un </w:t>
      </w:r>
      <w:r w:rsidRPr="00CD276B">
        <w:rPr>
          <w:rFonts w:asciiTheme="minorHAnsi" w:hAnsiTheme="minorHAnsi" w:cstheme="minorHAnsi"/>
          <w:b/>
          <w:color w:val="auto"/>
          <w:sz w:val="22"/>
          <w:szCs w:val="22"/>
        </w:rPr>
        <w:t>planning prévisionnel</w:t>
      </w:r>
      <w:r w:rsidRPr="00CD276B">
        <w:rPr>
          <w:rFonts w:asciiTheme="minorHAnsi" w:hAnsiTheme="minorHAnsi" w:cstheme="minorHAnsi"/>
          <w:color w:val="auto"/>
          <w:sz w:val="22"/>
          <w:szCs w:val="22"/>
        </w:rPr>
        <w:t xml:space="preserve"> sera annexé au bon de commande ou fera l’objet d’un ordre de service spécifique et aura valeur contractuelle.</w:t>
      </w:r>
    </w:p>
    <w:p w:rsidR="00F304A8" w:rsidRDefault="00F304A8" w:rsidP="0012432F">
      <w:pPr>
        <w:pStyle w:val="Default"/>
        <w:jc w:val="both"/>
        <w:rPr>
          <w:rFonts w:asciiTheme="minorHAnsi" w:hAnsiTheme="minorHAnsi" w:cstheme="minorHAnsi"/>
          <w:sz w:val="22"/>
          <w:szCs w:val="22"/>
        </w:rPr>
      </w:pPr>
    </w:p>
    <w:p w:rsidR="00F304A8" w:rsidRPr="00107B33" w:rsidRDefault="0015244C" w:rsidP="00F304A8">
      <w:pPr>
        <w:spacing w:after="120" w:line="240" w:lineRule="auto"/>
        <w:rPr>
          <w:rFonts w:asciiTheme="minorHAnsi" w:hAnsiTheme="minorHAnsi" w:cstheme="minorHAnsi"/>
          <w:sz w:val="22"/>
          <w:szCs w:val="22"/>
        </w:rPr>
      </w:pPr>
      <w:r>
        <w:rPr>
          <w:rFonts w:asciiTheme="minorHAnsi" w:hAnsiTheme="minorHAnsi" w:cstheme="minorHAnsi"/>
          <w:sz w:val="22"/>
          <w:szCs w:val="22"/>
        </w:rPr>
        <w:t>Au cours de la période de préparation et en tout état de cause 15 jours avant le début du chantier</w:t>
      </w:r>
      <w:r w:rsidR="00F304A8" w:rsidRPr="00107B33">
        <w:rPr>
          <w:rFonts w:asciiTheme="minorHAnsi" w:hAnsiTheme="minorHAnsi" w:cstheme="minorHAnsi"/>
          <w:sz w:val="22"/>
          <w:szCs w:val="22"/>
        </w:rPr>
        <w:t xml:space="preserve">, le titulaire confirmera au </w:t>
      </w:r>
      <w:r w:rsidR="00F304A8">
        <w:rPr>
          <w:rFonts w:asciiTheme="minorHAnsi" w:hAnsiTheme="minorHAnsi" w:cstheme="minorHAnsi"/>
          <w:sz w:val="22"/>
          <w:szCs w:val="22"/>
        </w:rPr>
        <w:t xml:space="preserve">maitre d’œuvre (interne aux HCL ou externe) </w:t>
      </w:r>
      <w:r w:rsidR="00F304A8" w:rsidRPr="00107B33">
        <w:rPr>
          <w:rFonts w:asciiTheme="minorHAnsi" w:hAnsiTheme="minorHAnsi" w:cstheme="minorHAnsi"/>
          <w:sz w:val="22"/>
          <w:szCs w:val="22"/>
        </w:rPr>
        <w:t>son planning de travaux en s’engageant particulièrement sur :</w:t>
      </w:r>
    </w:p>
    <w:p w:rsidR="00F304A8" w:rsidRPr="00107B33" w:rsidRDefault="00F304A8" w:rsidP="00F304A8">
      <w:pPr>
        <w:numPr>
          <w:ilvl w:val="0"/>
          <w:numId w:val="2"/>
        </w:numPr>
        <w:spacing w:after="120" w:line="240" w:lineRule="auto"/>
        <w:rPr>
          <w:rFonts w:asciiTheme="minorHAnsi" w:hAnsiTheme="minorHAnsi" w:cstheme="minorHAnsi"/>
          <w:sz w:val="22"/>
          <w:szCs w:val="22"/>
        </w:rPr>
      </w:pPr>
      <w:r w:rsidRPr="00107B33">
        <w:rPr>
          <w:rFonts w:asciiTheme="minorHAnsi" w:hAnsiTheme="minorHAnsi" w:cstheme="minorHAnsi"/>
          <w:sz w:val="22"/>
          <w:szCs w:val="22"/>
        </w:rPr>
        <w:t>la date de démarrage de chantier,</w:t>
      </w:r>
    </w:p>
    <w:p w:rsidR="00F304A8" w:rsidRPr="00107B33" w:rsidRDefault="00F304A8" w:rsidP="00F304A8">
      <w:pPr>
        <w:numPr>
          <w:ilvl w:val="0"/>
          <w:numId w:val="2"/>
        </w:numPr>
        <w:spacing w:after="120" w:line="240" w:lineRule="auto"/>
        <w:rPr>
          <w:rFonts w:asciiTheme="minorHAnsi" w:hAnsiTheme="minorHAnsi" w:cstheme="minorHAnsi"/>
          <w:sz w:val="22"/>
          <w:szCs w:val="22"/>
        </w:rPr>
      </w:pPr>
      <w:r w:rsidRPr="00107B33">
        <w:rPr>
          <w:rFonts w:asciiTheme="minorHAnsi" w:hAnsiTheme="minorHAnsi" w:cstheme="minorHAnsi"/>
          <w:sz w:val="22"/>
          <w:szCs w:val="22"/>
        </w:rPr>
        <w:t>la date et l’heure de livraison des matériels,</w:t>
      </w:r>
    </w:p>
    <w:p w:rsidR="00F304A8" w:rsidRPr="00107B33" w:rsidRDefault="00F304A8" w:rsidP="00F304A8">
      <w:pPr>
        <w:numPr>
          <w:ilvl w:val="0"/>
          <w:numId w:val="2"/>
        </w:numPr>
        <w:spacing w:after="120" w:line="240" w:lineRule="auto"/>
        <w:rPr>
          <w:rFonts w:asciiTheme="minorHAnsi" w:hAnsiTheme="minorHAnsi" w:cstheme="minorHAnsi"/>
          <w:sz w:val="22"/>
          <w:szCs w:val="22"/>
        </w:rPr>
      </w:pPr>
      <w:r w:rsidRPr="00107B33">
        <w:rPr>
          <w:rFonts w:asciiTheme="minorHAnsi" w:hAnsiTheme="minorHAnsi" w:cstheme="minorHAnsi"/>
          <w:sz w:val="22"/>
          <w:szCs w:val="22"/>
        </w:rPr>
        <w:t>la date d’arrêt/ de coupures des réseaux,</w:t>
      </w:r>
    </w:p>
    <w:p w:rsidR="00F304A8" w:rsidRPr="00107B33" w:rsidRDefault="00F304A8" w:rsidP="00F304A8">
      <w:pPr>
        <w:numPr>
          <w:ilvl w:val="0"/>
          <w:numId w:val="2"/>
        </w:numPr>
        <w:spacing w:after="120" w:line="240" w:lineRule="auto"/>
        <w:rPr>
          <w:rFonts w:asciiTheme="minorHAnsi" w:hAnsiTheme="minorHAnsi" w:cstheme="minorHAnsi"/>
          <w:sz w:val="22"/>
          <w:szCs w:val="22"/>
        </w:rPr>
      </w:pPr>
      <w:r w:rsidRPr="00107B33">
        <w:rPr>
          <w:rFonts w:asciiTheme="minorHAnsi" w:hAnsiTheme="minorHAnsi" w:cstheme="minorHAnsi"/>
          <w:sz w:val="22"/>
          <w:szCs w:val="22"/>
        </w:rPr>
        <w:t>les plages de dates et d’heures des travaux bruyants,</w:t>
      </w:r>
    </w:p>
    <w:p w:rsidR="00F304A8" w:rsidRPr="00107B33" w:rsidRDefault="00F304A8" w:rsidP="00F304A8">
      <w:pPr>
        <w:numPr>
          <w:ilvl w:val="0"/>
          <w:numId w:val="2"/>
        </w:numPr>
        <w:spacing w:after="120" w:line="240" w:lineRule="auto"/>
        <w:rPr>
          <w:rFonts w:asciiTheme="minorHAnsi" w:hAnsiTheme="minorHAnsi" w:cstheme="minorHAnsi"/>
          <w:sz w:val="22"/>
          <w:szCs w:val="22"/>
        </w:rPr>
      </w:pPr>
      <w:r w:rsidRPr="00107B33">
        <w:rPr>
          <w:rFonts w:asciiTheme="minorHAnsi" w:hAnsiTheme="minorHAnsi" w:cstheme="minorHAnsi"/>
          <w:sz w:val="22"/>
          <w:szCs w:val="22"/>
        </w:rPr>
        <w:t>la date de remise en service des installations, réseaux.</w:t>
      </w:r>
    </w:p>
    <w:p w:rsidR="0020231D" w:rsidRDefault="0020231D" w:rsidP="0020231D">
      <w:pPr>
        <w:rPr>
          <w:rFonts w:asciiTheme="minorHAnsi" w:hAnsiTheme="minorHAnsi" w:cstheme="minorHAnsi"/>
          <w:sz w:val="22"/>
          <w:szCs w:val="22"/>
        </w:rPr>
      </w:pPr>
    </w:p>
    <w:p w:rsidR="0020231D" w:rsidRPr="00826CC5" w:rsidRDefault="00592CBF" w:rsidP="0020231D">
      <w:pPr>
        <w:rPr>
          <w:rFonts w:asciiTheme="minorHAnsi" w:hAnsiTheme="minorHAnsi" w:cstheme="minorHAnsi"/>
          <w:sz w:val="22"/>
        </w:rPr>
      </w:pPr>
      <w:r w:rsidRPr="00826CC5">
        <w:rPr>
          <w:rFonts w:asciiTheme="minorHAnsi" w:hAnsiTheme="minorHAnsi" w:cstheme="minorHAnsi"/>
          <w:sz w:val="22"/>
          <w:szCs w:val="22"/>
        </w:rPr>
        <w:t xml:space="preserve">L'entrepreneur s'engage à </w:t>
      </w:r>
      <w:r w:rsidRPr="00826CC5">
        <w:rPr>
          <w:rFonts w:asciiTheme="minorHAnsi" w:hAnsiTheme="minorHAnsi" w:cstheme="minorHAnsi"/>
          <w:sz w:val="22"/>
        </w:rPr>
        <w:t>r</w:t>
      </w:r>
      <w:r w:rsidR="0020231D" w:rsidRPr="00826CC5">
        <w:rPr>
          <w:rFonts w:asciiTheme="minorHAnsi" w:hAnsiTheme="minorHAnsi" w:cstheme="minorHAnsi"/>
          <w:sz w:val="22"/>
        </w:rPr>
        <w:t xml:space="preserve">especter le délai d’exécution précisé </w:t>
      </w:r>
      <w:r w:rsidR="0020231D" w:rsidRPr="00826CC5">
        <w:rPr>
          <w:rFonts w:asciiTheme="minorHAnsi" w:hAnsiTheme="minorHAnsi" w:cstheme="minorHAnsi"/>
          <w:b/>
          <w:sz w:val="22"/>
        </w:rPr>
        <w:t>sur le planning</w:t>
      </w:r>
      <w:r w:rsidR="00AD003F" w:rsidRPr="00826CC5">
        <w:rPr>
          <w:rFonts w:asciiTheme="minorHAnsi" w:hAnsiTheme="minorHAnsi" w:cstheme="minorHAnsi"/>
          <w:sz w:val="22"/>
        </w:rPr>
        <w:t xml:space="preserve"> sous peine de pénalités prévues au CCAP</w:t>
      </w:r>
      <w:r w:rsidR="00CD276B" w:rsidRPr="00826CC5">
        <w:rPr>
          <w:rFonts w:asciiTheme="minorHAnsi" w:hAnsiTheme="minorHAnsi" w:cstheme="minorHAnsi"/>
          <w:sz w:val="22"/>
        </w:rPr>
        <w:t>.</w:t>
      </w:r>
    </w:p>
    <w:p w:rsidR="00592CBF" w:rsidRDefault="00592CBF" w:rsidP="0020231D">
      <w:pPr>
        <w:rPr>
          <w:rFonts w:asciiTheme="minorHAnsi" w:hAnsiTheme="minorHAnsi" w:cstheme="minorHAnsi"/>
          <w:sz w:val="22"/>
          <w:szCs w:val="22"/>
        </w:rPr>
      </w:pPr>
    </w:p>
    <w:p w:rsidR="00646791" w:rsidRDefault="00646791" w:rsidP="0020231D">
      <w:pPr>
        <w:rPr>
          <w:rFonts w:asciiTheme="minorHAnsi" w:hAnsiTheme="minorHAnsi" w:cstheme="minorHAnsi"/>
          <w:sz w:val="22"/>
          <w:szCs w:val="22"/>
        </w:rPr>
      </w:pPr>
    </w:p>
    <w:p w:rsidR="00646791" w:rsidRPr="00107B33" w:rsidRDefault="00646791" w:rsidP="0020231D">
      <w:pPr>
        <w:rPr>
          <w:rFonts w:asciiTheme="minorHAnsi" w:hAnsiTheme="minorHAnsi" w:cstheme="minorHAnsi"/>
          <w:sz w:val="22"/>
          <w:szCs w:val="22"/>
        </w:rPr>
      </w:pPr>
    </w:p>
    <w:p w:rsidR="00FF10C7" w:rsidRPr="00972F28" w:rsidRDefault="00FF10C7" w:rsidP="00D24A63">
      <w:pPr>
        <w:pStyle w:val="Titre1"/>
      </w:pPr>
      <w:bookmarkStart w:id="341" w:name="_Toc481078535"/>
      <w:bookmarkStart w:id="342" w:name="_Toc481078607"/>
      <w:bookmarkStart w:id="343" w:name="_Toc481078693"/>
      <w:bookmarkStart w:id="344" w:name="_Toc202891225"/>
      <w:r w:rsidRPr="00972F28">
        <w:lastRenderedPageBreak/>
        <w:t>Depenses communes de chantier</w:t>
      </w:r>
      <w:bookmarkEnd w:id="341"/>
      <w:bookmarkEnd w:id="342"/>
      <w:bookmarkEnd w:id="343"/>
      <w:bookmarkEnd w:id="344"/>
    </w:p>
    <w:p w:rsidR="00F304A8" w:rsidRPr="00107B33" w:rsidRDefault="00F304A8" w:rsidP="00CF1C0F">
      <w:pPr>
        <w:jc w:val="left"/>
        <w:rPr>
          <w:rFonts w:asciiTheme="minorHAnsi" w:hAnsiTheme="minorHAnsi" w:cstheme="minorHAnsi"/>
          <w:sz w:val="22"/>
          <w:szCs w:val="22"/>
        </w:rPr>
      </w:pPr>
    </w:p>
    <w:p w:rsidR="00CF1C0F" w:rsidRPr="003428DE" w:rsidRDefault="00A11773" w:rsidP="00CF1C0F">
      <w:pPr>
        <w:rPr>
          <w:rFonts w:asciiTheme="minorHAnsi" w:hAnsiTheme="minorHAnsi" w:cstheme="minorHAnsi"/>
          <w:sz w:val="22"/>
          <w:szCs w:val="22"/>
        </w:rPr>
      </w:pPr>
      <w:r w:rsidRPr="003428DE">
        <w:rPr>
          <w:rFonts w:asciiTheme="minorHAnsi" w:hAnsiTheme="minorHAnsi" w:cstheme="minorHAnsi"/>
          <w:sz w:val="22"/>
          <w:szCs w:val="22"/>
        </w:rPr>
        <w:t xml:space="preserve">Un compte-prorata </w:t>
      </w:r>
      <w:r w:rsidR="0049052A" w:rsidRPr="003428DE">
        <w:rPr>
          <w:rFonts w:asciiTheme="minorHAnsi" w:hAnsiTheme="minorHAnsi" w:cstheme="minorHAnsi"/>
          <w:sz w:val="22"/>
          <w:szCs w:val="22"/>
        </w:rPr>
        <w:t>peut être</w:t>
      </w:r>
      <w:r w:rsidRPr="003428DE">
        <w:rPr>
          <w:rFonts w:asciiTheme="minorHAnsi" w:hAnsiTheme="minorHAnsi" w:cstheme="minorHAnsi"/>
          <w:sz w:val="22"/>
          <w:szCs w:val="22"/>
        </w:rPr>
        <w:t xml:space="preserve"> mis en place pour la prise en charge des dépenses communes de chantier par les entreprises.</w:t>
      </w:r>
    </w:p>
    <w:p w:rsidR="00CF1C0F" w:rsidRPr="003428DE" w:rsidRDefault="00CF1C0F" w:rsidP="00CF1C0F">
      <w:pPr>
        <w:pStyle w:val="Corpsdetexte2"/>
        <w:spacing w:before="240"/>
        <w:jc w:val="both"/>
        <w:rPr>
          <w:rFonts w:asciiTheme="minorHAnsi" w:hAnsiTheme="minorHAnsi" w:cstheme="minorHAnsi"/>
          <w:b w:val="0"/>
          <w:sz w:val="22"/>
          <w:szCs w:val="22"/>
          <w:u w:val="none"/>
        </w:rPr>
      </w:pPr>
      <w:r w:rsidRPr="003428DE">
        <w:rPr>
          <w:rFonts w:asciiTheme="minorHAnsi" w:hAnsiTheme="minorHAnsi" w:cstheme="minorHAnsi"/>
          <w:b w:val="0"/>
          <w:sz w:val="22"/>
          <w:szCs w:val="22"/>
          <w:u w:val="none"/>
        </w:rPr>
        <w:t xml:space="preserve">L’entrepreneur chargé de la gestion du compte prorata éventuel, procède au règlement des dépenses </w:t>
      </w:r>
      <w:r w:rsidR="0049052A" w:rsidRPr="003428DE">
        <w:rPr>
          <w:rFonts w:asciiTheme="minorHAnsi" w:hAnsiTheme="minorHAnsi" w:cstheme="minorHAnsi"/>
          <w:b w:val="0"/>
          <w:sz w:val="22"/>
          <w:szCs w:val="22"/>
          <w:u w:val="none"/>
        </w:rPr>
        <w:t>communes de chantier</w:t>
      </w:r>
      <w:r w:rsidRPr="003428DE">
        <w:rPr>
          <w:rFonts w:asciiTheme="minorHAnsi" w:hAnsiTheme="minorHAnsi" w:cstheme="minorHAnsi"/>
          <w:b w:val="0"/>
          <w:sz w:val="22"/>
          <w:szCs w:val="22"/>
          <w:u w:val="none"/>
        </w:rPr>
        <w:t xml:space="preserve">; mais il peut demander des avances aux autres entrepreneurs. Il effectue en fin de chantier la répartition des dites dépenses selon la convention de compte prorata établie. </w:t>
      </w:r>
    </w:p>
    <w:p w:rsidR="00CF1C0F" w:rsidRPr="003428DE" w:rsidRDefault="00CF1C0F" w:rsidP="00CF1C0F">
      <w:pPr>
        <w:pStyle w:val="Corpsdetexte2"/>
        <w:spacing w:before="120"/>
        <w:jc w:val="both"/>
        <w:rPr>
          <w:rFonts w:asciiTheme="minorHAnsi" w:hAnsiTheme="minorHAnsi" w:cstheme="minorHAnsi"/>
          <w:b w:val="0"/>
          <w:sz w:val="22"/>
          <w:szCs w:val="22"/>
          <w:u w:val="none"/>
        </w:rPr>
      </w:pPr>
      <w:r w:rsidRPr="003428DE">
        <w:rPr>
          <w:rFonts w:asciiTheme="minorHAnsi" w:hAnsiTheme="minorHAnsi" w:cstheme="minorHAnsi"/>
          <w:b w:val="0"/>
          <w:sz w:val="22"/>
          <w:szCs w:val="22"/>
          <w:u w:val="none"/>
        </w:rPr>
        <w:t xml:space="preserve">Dans cette répartition, le maître d’œuvre se limite à jouer le rôle d’amiable compositeur dans le cas où les entrepreneurs lui demanderaient de faciliter le règlement d’un différend qui se serait élevé entre eux. </w:t>
      </w:r>
    </w:p>
    <w:p w:rsidR="00EE1318" w:rsidRDefault="00EE1318" w:rsidP="00EE1318">
      <w:pPr>
        <w:rPr>
          <w:rFonts w:asciiTheme="minorHAnsi" w:hAnsiTheme="minorHAnsi" w:cstheme="minorHAnsi"/>
          <w:sz w:val="22"/>
          <w:szCs w:val="22"/>
        </w:rPr>
      </w:pPr>
    </w:p>
    <w:p w:rsidR="0049052A" w:rsidRPr="00107B33" w:rsidRDefault="0049052A" w:rsidP="0049052A">
      <w:pPr>
        <w:spacing w:before="120"/>
        <w:jc w:val="left"/>
        <w:rPr>
          <w:rFonts w:asciiTheme="minorHAnsi" w:hAnsiTheme="minorHAnsi" w:cstheme="minorHAnsi"/>
          <w:sz w:val="22"/>
          <w:szCs w:val="22"/>
        </w:rPr>
      </w:pPr>
      <w:r w:rsidRPr="00107B33">
        <w:rPr>
          <w:rFonts w:asciiTheme="minorHAnsi" w:hAnsiTheme="minorHAnsi" w:cstheme="minorHAnsi"/>
          <w:sz w:val="22"/>
          <w:szCs w:val="22"/>
        </w:rPr>
        <w:t xml:space="preserve">Les dépenses indiquées ci-après font l’objet d’une répartition forfaitaire, dans tous les cas où elles n’ont pas été individualisées et mises à la charge d’un entrepreneur ou d’un groupe d’entrepreneur déterminé : </w:t>
      </w:r>
    </w:p>
    <w:p w:rsidR="0049052A" w:rsidRPr="00107B33" w:rsidRDefault="0049052A" w:rsidP="0049052A">
      <w:pPr>
        <w:numPr>
          <w:ilvl w:val="0"/>
          <w:numId w:val="15"/>
        </w:num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t>Frais d’exploitation des ascenseurs de chantier,</w:t>
      </w:r>
    </w:p>
    <w:p w:rsidR="0049052A" w:rsidRPr="00107B33" w:rsidRDefault="0049052A" w:rsidP="0049052A">
      <w:pPr>
        <w:numPr>
          <w:ilvl w:val="0"/>
          <w:numId w:val="15"/>
        </w:num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t>Chauffage du chantier,</w:t>
      </w:r>
    </w:p>
    <w:p w:rsidR="0049052A" w:rsidRPr="00107B33" w:rsidRDefault="0049052A" w:rsidP="0049052A">
      <w:pPr>
        <w:numPr>
          <w:ilvl w:val="0"/>
          <w:numId w:val="15"/>
        </w:num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t>Frais de remise en état de la voirie et des réseaux d’eau, d’électricité et de téléphone détériorés, lorsqu’il y a impossibilité de connaître le responsable,</w:t>
      </w:r>
    </w:p>
    <w:p w:rsidR="0049052A" w:rsidRDefault="0049052A" w:rsidP="0049052A">
      <w:pPr>
        <w:numPr>
          <w:ilvl w:val="0"/>
          <w:numId w:val="15"/>
        </w:numPr>
        <w:spacing w:line="240" w:lineRule="auto"/>
        <w:jc w:val="left"/>
        <w:rPr>
          <w:rFonts w:asciiTheme="minorHAnsi" w:hAnsiTheme="minorHAnsi" w:cstheme="minorHAnsi"/>
          <w:sz w:val="22"/>
          <w:szCs w:val="22"/>
        </w:rPr>
      </w:pPr>
      <w:r w:rsidRPr="00107B33">
        <w:rPr>
          <w:rFonts w:asciiTheme="minorHAnsi" w:hAnsiTheme="minorHAnsi" w:cstheme="minorHAnsi"/>
          <w:sz w:val="22"/>
          <w:szCs w:val="22"/>
        </w:rPr>
        <w:t>Frais de réparation et de remplacement des fournitures et matériels mis en œuvre et détériorés ou détournés, dans les cas où l’auteur des dégradations et des détournements ne peut être découvert, ou dans le cas où les dégradations ou les détournements ne peuvent être imputés à un entrepreneur déterminé, et dans le cas où la responsabilité de l’auteur, insolvable, n’est pas couverte par un tiers.</w:t>
      </w:r>
    </w:p>
    <w:p w:rsidR="004D6033" w:rsidRPr="00107B33" w:rsidRDefault="004D6033" w:rsidP="00782AFC">
      <w:pPr>
        <w:spacing w:line="240" w:lineRule="auto"/>
        <w:ind w:left="720"/>
        <w:jc w:val="left"/>
        <w:rPr>
          <w:rFonts w:asciiTheme="minorHAnsi" w:hAnsiTheme="minorHAnsi" w:cstheme="minorHAnsi"/>
          <w:sz w:val="22"/>
          <w:szCs w:val="22"/>
        </w:rPr>
      </w:pPr>
    </w:p>
    <w:p w:rsidR="00972F28" w:rsidRDefault="00972F28" w:rsidP="00EE1318">
      <w:pPr>
        <w:rPr>
          <w:rFonts w:asciiTheme="minorHAnsi" w:hAnsiTheme="minorHAnsi" w:cstheme="minorHAnsi"/>
          <w:sz w:val="22"/>
          <w:szCs w:val="22"/>
        </w:rPr>
      </w:pPr>
    </w:p>
    <w:p w:rsidR="00972F28" w:rsidRPr="00972F28" w:rsidRDefault="00972F28" w:rsidP="00972F28">
      <w:pPr>
        <w:pStyle w:val="Titre1"/>
      </w:pPr>
      <w:bookmarkStart w:id="345" w:name="_Toc481078536"/>
      <w:bookmarkStart w:id="346" w:name="_Toc481078608"/>
      <w:bookmarkStart w:id="347" w:name="_Toc481078694"/>
      <w:bookmarkStart w:id="348" w:name="_Toc202891226"/>
      <w:r>
        <w:t>INSTALLATION DE CHANTIER</w:t>
      </w:r>
      <w:bookmarkEnd w:id="348"/>
    </w:p>
    <w:bookmarkEnd w:id="345"/>
    <w:bookmarkEnd w:id="346"/>
    <w:bookmarkEnd w:id="347"/>
    <w:p w:rsidR="00A5075D" w:rsidRPr="00107B33" w:rsidRDefault="00A5075D" w:rsidP="00A5075D">
      <w:pPr>
        <w:tabs>
          <w:tab w:val="left" w:pos="431"/>
        </w:tabs>
        <w:rPr>
          <w:rFonts w:asciiTheme="minorHAnsi" w:hAnsiTheme="minorHAnsi" w:cstheme="minorHAnsi"/>
          <w:sz w:val="22"/>
          <w:szCs w:val="22"/>
        </w:rPr>
      </w:pPr>
    </w:p>
    <w:p w:rsidR="00A5075D" w:rsidRDefault="00A5075D" w:rsidP="00A5075D">
      <w:pPr>
        <w:rPr>
          <w:rFonts w:asciiTheme="minorHAnsi" w:hAnsiTheme="minorHAnsi" w:cstheme="minorHAnsi"/>
          <w:sz w:val="22"/>
          <w:szCs w:val="22"/>
        </w:rPr>
      </w:pPr>
      <w:r w:rsidRPr="00D24A63">
        <w:rPr>
          <w:rFonts w:asciiTheme="minorHAnsi" w:hAnsiTheme="minorHAnsi" w:cstheme="minorHAnsi"/>
          <w:sz w:val="22"/>
          <w:szCs w:val="22"/>
        </w:rPr>
        <w:t>Une entreprise sera chargée de l'organisation matérielle et collective du chantier, ainsi que de la tenue et du règlement du compte prorata éventuel.</w:t>
      </w:r>
    </w:p>
    <w:p w:rsidR="004D6033" w:rsidRPr="00D24A63" w:rsidRDefault="004D6033" w:rsidP="00A5075D">
      <w:pPr>
        <w:rPr>
          <w:rFonts w:asciiTheme="minorHAnsi" w:hAnsiTheme="minorHAnsi" w:cstheme="minorHAnsi"/>
          <w:sz w:val="22"/>
          <w:szCs w:val="22"/>
        </w:rPr>
      </w:pPr>
    </w:p>
    <w:p w:rsidR="00A5075D" w:rsidRPr="00107B33" w:rsidRDefault="00A5075D" w:rsidP="00A5075D">
      <w:pPr>
        <w:tabs>
          <w:tab w:val="left" w:pos="431"/>
        </w:tabs>
        <w:rPr>
          <w:rFonts w:asciiTheme="minorHAnsi" w:hAnsiTheme="minorHAnsi" w:cstheme="minorHAnsi"/>
          <w:sz w:val="22"/>
          <w:szCs w:val="22"/>
        </w:rPr>
      </w:pPr>
    </w:p>
    <w:p w:rsidR="00A11773" w:rsidRPr="00972F28" w:rsidRDefault="00EE1318" w:rsidP="00972F28">
      <w:pPr>
        <w:pStyle w:val="Titre1"/>
      </w:pPr>
      <w:bookmarkStart w:id="349" w:name="_Toc481078537"/>
      <w:bookmarkStart w:id="350" w:name="_Toc481078609"/>
      <w:bookmarkStart w:id="351" w:name="_Toc481078695"/>
      <w:bookmarkStart w:id="352" w:name="_Toc202891227"/>
      <w:r w:rsidRPr="00972F28">
        <w:t>SUIVI DE CHANTIER</w:t>
      </w:r>
      <w:bookmarkEnd w:id="349"/>
      <w:bookmarkEnd w:id="350"/>
      <w:bookmarkEnd w:id="351"/>
      <w:bookmarkEnd w:id="352"/>
    </w:p>
    <w:p w:rsidR="00EE1318" w:rsidRPr="00107B33" w:rsidRDefault="00EE1318" w:rsidP="00EE1318">
      <w:pPr>
        <w:tabs>
          <w:tab w:val="left" w:pos="431"/>
        </w:tabs>
        <w:rPr>
          <w:rFonts w:asciiTheme="minorHAnsi" w:hAnsiTheme="minorHAnsi" w:cstheme="minorHAnsi"/>
          <w:b/>
          <w:bCs/>
          <w:sz w:val="22"/>
          <w:szCs w:val="22"/>
        </w:rPr>
      </w:pPr>
    </w:p>
    <w:p w:rsidR="00EE1318" w:rsidRPr="00107B33" w:rsidRDefault="00EE1318" w:rsidP="00EE1318">
      <w:pPr>
        <w:pStyle w:val="Retrait1religne"/>
        <w:ind w:firstLine="0"/>
        <w:rPr>
          <w:rFonts w:asciiTheme="minorHAnsi" w:hAnsiTheme="minorHAnsi" w:cstheme="minorHAnsi"/>
          <w:sz w:val="22"/>
          <w:szCs w:val="22"/>
        </w:rPr>
      </w:pPr>
      <w:r w:rsidRPr="00107B33">
        <w:rPr>
          <w:rFonts w:asciiTheme="minorHAnsi" w:hAnsiTheme="minorHAnsi" w:cstheme="minorHAnsi"/>
          <w:sz w:val="22"/>
          <w:szCs w:val="22"/>
        </w:rPr>
        <w:t xml:space="preserve">Avant le début des travaux et pendant tout le cours de ceux-ci, le titulaire devra faire connaître nominativement au Responsable Technique du site le nom </w:t>
      </w:r>
      <w:r w:rsidR="00FC1978">
        <w:rPr>
          <w:rFonts w:asciiTheme="minorHAnsi" w:hAnsiTheme="minorHAnsi" w:cstheme="minorHAnsi"/>
          <w:sz w:val="22"/>
          <w:szCs w:val="22"/>
        </w:rPr>
        <w:t>du</w:t>
      </w:r>
      <w:r w:rsidRPr="00107B33">
        <w:rPr>
          <w:rFonts w:asciiTheme="minorHAnsi" w:hAnsiTheme="minorHAnsi" w:cstheme="minorHAnsi"/>
          <w:sz w:val="22"/>
          <w:szCs w:val="22"/>
        </w:rPr>
        <w:t xml:space="preserve"> conducteur de travaux ou responsable de chantier.</w:t>
      </w:r>
    </w:p>
    <w:p w:rsidR="00EE1318" w:rsidRPr="00107B33" w:rsidRDefault="00EE1318" w:rsidP="00EE1318">
      <w:pPr>
        <w:pStyle w:val="Retrait1religne"/>
        <w:ind w:firstLine="0"/>
        <w:rPr>
          <w:rFonts w:asciiTheme="minorHAnsi" w:hAnsiTheme="minorHAnsi" w:cstheme="minorHAnsi"/>
          <w:sz w:val="22"/>
          <w:szCs w:val="22"/>
        </w:rPr>
      </w:pPr>
      <w:r w:rsidRPr="00107B33">
        <w:rPr>
          <w:rFonts w:asciiTheme="minorHAnsi" w:hAnsiTheme="minorHAnsi" w:cstheme="minorHAnsi"/>
          <w:sz w:val="22"/>
          <w:szCs w:val="22"/>
        </w:rPr>
        <w:t>Le conducteur de travaux est tenu d’assister aux réunions de chantier pendant toute la durée de l’opération.</w:t>
      </w:r>
    </w:p>
    <w:p w:rsidR="004334C6" w:rsidRPr="00107B33" w:rsidRDefault="00EE1318" w:rsidP="00EE1318">
      <w:pPr>
        <w:pStyle w:val="Retrait1religne"/>
        <w:ind w:firstLine="0"/>
        <w:rPr>
          <w:rFonts w:asciiTheme="minorHAnsi" w:hAnsiTheme="minorHAnsi" w:cstheme="minorHAnsi"/>
          <w:sz w:val="22"/>
          <w:szCs w:val="22"/>
        </w:rPr>
      </w:pPr>
      <w:r w:rsidRPr="00107B33">
        <w:rPr>
          <w:rFonts w:asciiTheme="minorHAnsi" w:hAnsiTheme="minorHAnsi" w:cstheme="minorHAnsi"/>
          <w:sz w:val="22"/>
          <w:szCs w:val="22"/>
        </w:rPr>
        <w:t>Chaque réunion fera l’objet d’un compte-rendu réalisé par le Maître d'œuvre (interne aux HCL ou externe), avec une diffusion aux différents intervenants, dans le but de :</w:t>
      </w:r>
    </w:p>
    <w:p w:rsidR="00EE1318" w:rsidRPr="00107B33" w:rsidRDefault="00EE1318" w:rsidP="00EE1318">
      <w:pPr>
        <w:pStyle w:val="Retrait1religne"/>
        <w:numPr>
          <w:ilvl w:val="0"/>
          <w:numId w:val="2"/>
        </w:numPr>
        <w:spacing w:after="120" w:line="240" w:lineRule="auto"/>
        <w:rPr>
          <w:rFonts w:asciiTheme="minorHAnsi" w:hAnsiTheme="minorHAnsi" w:cstheme="minorHAnsi"/>
          <w:sz w:val="22"/>
          <w:szCs w:val="22"/>
        </w:rPr>
      </w:pPr>
      <w:r w:rsidRPr="00107B33">
        <w:rPr>
          <w:rFonts w:asciiTheme="minorHAnsi" w:hAnsiTheme="minorHAnsi" w:cstheme="minorHAnsi"/>
          <w:sz w:val="22"/>
          <w:szCs w:val="22"/>
        </w:rPr>
        <w:t>formaliser l’avancement des travaux,</w:t>
      </w:r>
    </w:p>
    <w:p w:rsidR="00EE1318" w:rsidRPr="00107B33" w:rsidRDefault="00EE1318" w:rsidP="00EE1318">
      <w:pPr>
        <w:pStyle w:val="Retrait1religne"/>
        <w:numPr>
          <w:ilvl w:val="0"/>
          <w:numId w:val="2"/>
        </w:numPr>
        <w:spacing w:after="120" w:line="240" w:lineRule="auto"/>
        <w:rPr>
          <w:rFonts w:asciiTheme="minorHAnsi" w:hAnsiTheme="minorHAnsi" w:cstheme="minorHAnsi"/>
          <w:sz w:val="22"/>
          <w:szCs w:val="22"/>
        </w:rPr>
      </w:pPr>
      <w:r w:rsidRPr="00107B33">
        <w:rPr>
          <w:rFonts w:asciiTheme="minorHAnsi" w:hAnsiTheme="minorHAnsi" w:cstheme="minorHAnsi"/>
          <w:sz w:val="22"/>
          <w:szCs w:val="22"/>
        </w:rPr>
        <w:t>mesurer les risques de dépassement des délais, et d’apporter les remèdes correctifs afin de recaler le planning d’exécution,</w:t>
      </w:r>
    </w:p>
    <w:p w:rsidR="00EE1318" w:rsidRPr="00107B33" w:rsidRDefault="00EE1318" w:rsidP="00EE1318">
      <w:pPr>
        <w:pStyle w:val="Retrait1religne"/>
        <w:numPr>
          <w:ilvl w:val="0"/>
          <w:numId w:val="2"/>
        </w:numPr>
        <w:spacing w:after="120" w:line="240" w:lineRule="auto"/>
        <w:rPr>
          <w:rFonts w:asciiTheme="minorHAnsi" w:hAnsiTheme="minorHAnsi" w:cstheme="minorHAnsi"/>
          <w:sz w:val="22"/>
          <w:szCs w:val="22"/>
        </w:rPr>
      </w:pPr>
      <w:r w:rsidRPr="00107B33">
        <w:rPr>
          <w:rFonts w:asciiTheme="minorHAnsi" w:hAnsiTheme="minorHAnsi" w:cstheme="minorHAnsi"/>
          <w:sz w:val="22"/>
          <w:szCs w:val="22"/>
        </w:rPr>
        <w:t>valider l’information effectuée par voie d’affichage auprès des services,</w:t>
      </w:r>
    </w:p>
    <w:p w:rsidR="00EE1318" w:rsidRPr="00107B33" w:rsidRDefault="00EE1318" w:rsidP="00EE1318">
      <w:pPr>
        <w:pStyle w:val="Retrait1religne"/>
        <w:numPr>
          <w:ilvl w:val="0"/>
          <w:numId w:val="2"/>
        </w:numPr>
        <w:spacing w:after="120" w:line="240" w:lineRule="auto"/>
        <w:rPr>
          <w:rFonts w:asciiTheme="minorHAnsi" w:hAnsiTheme="minorHAnsi" w:cstheme="minorHAnsi"/>
          <w:sz w:val="22"/>
          <w:szCs w:val="22"/>
        </w:rPr>
      </w:pPr>
      <w:r w:rsidRPr="00107B33">
        <w:rPr>
          <w:rFonts w:asciiTheme="minorHAnsi" w:hAnsiTheme="minorHAnsi" w:cstheme="minorHAnsi"/>
          <w:sz w:val="22"/>
          <w:szCs w:val="22"/>
        </w:rPr>
        <w:t>vérifier si les mesures de sécurité et les procédures inhérentes aux travaux en milieu occupé sont bien respectées,</w:t>
      </w:r>
    </w:p>
    <w:p w:rsidR="00EE1318" w:rsidRPr="00107B33" w:rsidRDefault="00EE1318" w:rsidP="00EE1318">
      <w:pPr>
        <w:pStyle w:val="Retrait1religne"/>
        <w:numPr>
          <w:ilvl w:val="0"/>
          <w:numId w:val="2"/>
        </w:numPr>
        <w:spacing w:after="120" w:line="240" w:lineRule="auto"/>
        <w:rPr>
          <w:rFonts w:asciiTheme="minorHAnsi" w:hAnsiTheme="minorHAnsi" w:cstheme="minorHAnsi"/>
          <w:sz w:val="22"/>
          <w:szCs w:val="22"/>
        </w:rPr>
      </w:pPr>
      <w:r w:rsidRPr="00107B33">
        <w:rPr>
          <w:rFonts w:asciiTheme="minorHAnsi" w:hAnsiTheme="minorHAnsi" w:cstheme="minorHAnsi"/>
          <w:sz w:val="22"/>
          <w:szCs w:val="22"/>
        </w:rPr>
        <w:t>confirmer les décisions prises aux cours des réunions précédentes.</w:t>
      </w:r>
    </w:p>
    <w:p w:rsidR="004334C6" w:rsidRPr="0015244C" w:rsidRDefault="00EE1318" w:rsidP="006769C5">
      <w:pPr>
        <w:pStyle w:val="Retrait1religne"/>
        <w:ind w:firstLine="0"/>
        <w:rPr>
          <w:rFonts w:asciiTheme="minorHAnsi" w:hAnsiTheme="minorHAnsi" w:cstheme="minorHAnsi"/>
          <w:sz w:val="22"/>
          <w:szCs w:val="22"/>
        </w:rPr>
      </w:pPr>
      <w:r w:rsidRPr="00D24A63">
        <w:rPr>
          <w:rFonts w:asciiTheme="minorHAnsi" w:hAnsiTheme="minorHAnsi" w:cstheme="minorHAnsi"/>
          <w:sz w:val="22"/>
          <w:szCs w:val="22"/>
        </w:rPr>
        <w:t xml:space="preserve">Si le compte-rendu ne fait pas l’objet de contestations au plus tard au cours de la réunion de chantier suivante, les remarques, les observations ou les dispositions consignées seront contractuelles et acceptées. </w:t>
      </w:r>
      <w:bookmarkEnd w:id="6"/>
      <w:bookmarkEnd w:id="7"/>
    </w:p>
    <w:p w:rsidR="004334C6" w:rsidRDefault="004334C6" w:rsidP="006769C5">
      <w:pPr>
        <w:pStyle w:val="Retrait1religne"/>
        <w:ind w:firstLine="0"/>
        <w:rPr>
          <w:rFonts w:ascii="Arial Narrow" w:hAnsi="Arial Narrow"/>
        </w:rPr>
      </w:pPr>
    </w:p>
    <w:sectPr w:rsidR="004334C6" w:rsidSect="00421AAC">
      <w:footerReference w:type="default" r:id="rId11"/>
      <w:footerReference w:type="first" r:id="rId12"/>
      <w:pgSz w:w="11906" w:h="16838" w:code="9"/>
      <w:pgMar w:top="1276" w:right="1418" w:bottom="1276" w:left="1418" w:header="720" w:footer="4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176" w:rsidRDefault="005E0176">
      <w:r>
        <w:separator/>
      </w:r>
    </w:p>
  </w:endnote>
  <w:endnote w:type="continuationSeparator" w:id="0">
    <w:p w:rsidR="005E0176" w:rsidRDefault="005E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Narrator">
    <w:panose1 w:val="00000000000000000000"/>
    <w:charset w:val="00"/>
    <w:family w:val="decorative"/>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93" w:type="dxa"/>
      <w:tblInd w:w="7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000" w:firstRow="0" w:lastRow="0" w:firstColumn="0" w:lastColumn="0" w:noHBand="0" w:noVBand="0"/>
    </w:tblPr>
    <w:tblGrid>
      <w:gridCol w:w="2268"/>
      <w:gridCol w:w="567"/>
      <w:gridCol w:w="1768"/>
      <w:gridCol w:w="3761"/>
      <w:gridCol w:w="567"/>
      <w:gridCol w:w="389"/>
      <w:gridCol w:w="284"/>
      <w:gridCol w:w="389"/>
    </w:tblGrid>
    <w:tr w:rsidR="005E0176" w:rsidTr="00DC1C61">
      <w:trPr>
        <w:cantSplit/>
      </w:trPr>
      <w:tc>
        <w:tcPr>
          <w:tcW w:w="2268" w:type="dxa"/>
          <w:shd w:val="clear" w:color="auto" w:fill="auto"/>
        </w:tcPr>
        <w:p w:rsidR="005E0176" w:rsidRDefault="005E0176" w:rsidP="00FB3DDB">
          <w:pPr>
            <w:pStyle w:val="Pieddepage"/>
            <w:jc w:val="left"/>
            <w:rPr>
              <w:i/>
              <w:sz w:val="18"/>
            </w:rPr>
          </w:pPr>
          <w:r>
            <w:rPr>
              <w:i/>
              <w:sz w:val="18"/>
            </w:rPr>
            <w:t>DAT</w:t>
          </w:r>
        </w:p>
      </w:tc>
      <w:tc>
        <w:tcPr>
          <w:tcW w:w="567" w:type="dxa"/>
          <w:shd w:val="clear" w:color="auto" w:fill="auto"/>
        </w:tcPr>
        <w:p w:rsidR="005E0176" w:rsidRDefault="005E0176" w:rsidP="00106B51">
          <w:pPr>
            <w:pStyle w:val="Pieddepage"/>
            <w:jc w:val="left"/>
            <w:rPr>
              <w:i/>
              <w:sz w:val="18"/>
            </w:rPr>
          </w:pPr>
          <w:r>
            <w:rPr>
              <w:i/>
              <w:sz w:val="18"/>
            </w:rPr>
            <w:t xml:space="preserve">Réf : </w:t>
          </w:r>
        </w:p>
      </w:tc>
      <w:tc>
        <w:tcPr>
          <w:tcW w:w="1768" w:type="dxa"/>
          <w:shd w:val="clear" w:color="auto" w:fill="auto"/>
        </w:tcPr>
        <w:p w:rsidR="005E0176" w:rsidRPr="00F968AF" w:rsidRDefault="005E0176" w:rsidP="00E22536">
          <w:pPr>
            <w:pStyle w:val="Pieddepage"/>
            <w:jc w:val="center"/>
            <w:rPr>
              <w:i/>
              <w:sz w:val="16"/>
              <w:szCs w:val="16"/>
            </w:rPr>
          </w:pPr>
          <w:r>
            <w:rPr>
              <w:i/>
              <w:sz w:val="16"/>
              <w:szCs w:val="16"/>
            </w:rPr>
            <w:t>CCTC ACBC</w:t>
          </w:r>
        </w:p>
      </w:tc>
      <w:tc>
        <w:tcPr>
          <w:tcW w:w="3761" w:type="dxa"/>
          <w:shd w:val="clear" w:color="auto" w:fill="auto"/>
        </w:tcPr>
        <w:p w:rsidR="005E0176" w:rsidRDefault="005E0176" w:rsidP="00FC1978">
          <w:pPr>
            <w:pStyle w:val="Pieddepage"/>
            <w:jc w:val="center"/>
            <w:rPr>
              <w:i/>
              <w:sz w:val="18"/>
            </w:rPr>
          </w:pPr>
          <w:r>
            <w:rPr>
              <w:i/>
              <w:sz w:val="18"/>
            </w:rPr>
            <w:t>Cahier des Clauses Techniques Communes</w:t>
          </w:r>
        </w:p>
      </w:tc>
      <w:tc>
        <w:tcPr>
          <w:tcW w:w="567" w:type="dxa"/>
          <w:shd w:val="clear" w:color="auto" w:fill="auto"/>
        </w:tcPr>
        <w:p w:rsidR="005E0176" w:rsidRDefault="005E0176" w:rsidP="00106B51">
          <w:pPr>
            <w:pStyle w:val="Pieddepage"/>
            <w:jc w:val="right"/>
            <w:rPr>
              <w:i/>
              <w:sz w:val="18"/>
            </w:rPr>
          </w:pPr>
          <w:r>
            <w:rPr>
              <w:i/>
              <w:sz w:val="18"/>
            </w:rPr>
            <w:t>page</w:t>
          </w:r>
        </w:p>
      </w:tc>
      <w:tc>
        <w:tcPr>
          <w:tcW w:w="389" w:type="dxa"/>
          <w:shd w:val="clear" w:color="auto" w:fill="auto"/>
        </w:tcPr>
        <w:p w:rsidR="005E0176" w:rsidRPr="00E934B0" w:rsidRDefault="005E0176" w:rsidP="00B1465B">
          <w:pPr>
            <w:pStyle w:val="Pieddepage"/>
            <w:jc w:val="center"/>
            <w:rPr>
              <w:i/>
              <w:iCs/>
              <w:sz w:val="18"/>
            </w:rPr>
          </w:pPr>
          <w:r w:rsidRPr="00E934B0">
            <w:rPr>
              <w:rStyle w:val="Numrodepage"/>
              <w:i/>
              <w:iCs/>
              <w:sz w:val="18"/>
            </w:rPr>
            <w:fldChar w:fldCharType="begin"/>
          </w:r>
          <w:r w:rsidRPr="00E934B0">
            <w:rPr>
              <w:rStyle w:val="Numrodepage"/>
              <w:i/>
              <w:iCs/>
              <w:sz w:val="18"/>
            </w:rPr>
            <w:instrText xml:space="preserve"> PAGE </w:instrText>
          </w:r>
          <w:r w:rsidRPr="00E934B0">
            <w:rPr>
              <w:rStyle w:val="Numrodepage"/>
              <w:i/>
              <w:iCs/>
              <w:sz w:val="18"/>
            </w:rPr>
            <w:fldChar w:fldCharType="separate"/>
          </w:r>
          <w:r>
            <w:rPr>
              <w:rStyle w:val="Numrodepage"/>
              <w:i/>
              <w:iCs/>
              <w:noProof/>
              <w:sz w:val="18"/>
            </w:rPr>
            <w:t>5</w:t>
          </w:r>
          <w:r w:rsidRPr="00E934B0">
            <w:rPr>
              <w:rStyle w:val="Numrodepage"/>
              <w:i/>
              <w:iCs/>
              <w:sz w:val="18"/>
            </w:rPr>
            <w:fldChar w:fldCharType="end"/>
          </w:r>
        </w:p>
      </w:tc>
      <w:tc>
        <w:tcPr>
          <w:tcW w:w="284" w:type="dxa"/>
          <w:shd w:val="clear" w:color="auto" w:fill="auto"/>
        </w:tcPr>
        <w:p w:rsidR="005E0176" w:rsidRDefault="005E0176" w:rsidP="00106B51">
          <w:pPr>
            <w:pStyle w:val="Pieddepage"/>
            <w:jc w:val="center"/>
            <w:rPr>
              <w:i/>
              <w:sz w:val="18"/>
            </w:rPr>
          </w:pPr>
          <w:r>
            <w:rPr>
              <w:i/>
              <w:sz w:val="18"/>
            </w:rPr>
            <w:t>/</w:t>
          </w:r>
        </w:p>
      </w:tc>
      <w:tc>
        <w:tcPr>
          <w:tcW w:w="389" w:type="dxa"/>
          <w:shd w:val="clear" w:color="auto" w:fill="auto"/>
        </w:tcPr>
        <w:p w:rsidR="005E0176" w:rsidRDefault="005E0176" w:rsidP="00981B0A">
          <w:pPr>
            <w:pStyle w:val="Pieddepage"/>
            <w:jc w:val="center"/>
            <w:rPr>
              <w:i/>
              <w:sz w:val="18"/>
            </w:rPr>
          </w:pPr>
          <w:r>
            <w:rPr>
              <w:i/>
              <w:sz w:val="18"/>
            </w:rPr>
            <w:fldChar w:fldCharType="begin"/>
          </w:r>
          <w:r>
            <w:rPr>
              <w:i/>
              <w:sz w:val="18"/>
            </w:rPr>
            <w:instrText xml:space="preserve"> NUMPAGES   \* MERGEFORMAT </w:instrText>
          </w:r>
          <w:r>
            <w:rPr>
              <w:i/>
              <w:sz w:val="18"/>
            </w:rPr>
            <w:fldChar w:fldCharType="separate"/>
          </w:r>
          <w:r>
            <w:rPr>
              <w:i/>
              <w:noProof/>
              <w:sz w:val="18"/>
            </w:rPr>
            <w:t>21</w:t>
          </w:r>
          <w:r>
            <w:rPr>
              <w:i/>
              <w:sz w:val="18"/>
            </w:rPr>
            <w:fldChar w:fldCharType="end"/>
          </w:r>
        </w:p>
      </w:tc>
    </w:tr>
  </w:tbl>
  <w:p w:rsidR="005E0176" w:rsidRPr="000362C0" w:rsidRDefault="005E0176" w:rsidP="000362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176" w:rsidRPr="002173B2" w:rsidRDefault="005E0176" w:rsidP="00227AAD">
    <w:pPr>
      <w:pStyle w:val="Pieddepage"/>
      <w:jc w:val="center"/>
      <w:rPr>
        <w:b/>
        <w:i/>
        <w:color w:val="009CDA"/>
      </w:rPr>
    </w:pPr>
    <w:r w:rsidRPr="002173B2">
      <w:rPr>
        <w:b/>
        <w:i/>
        <w:noProof/>
        <w:color w:val="009CDA"/>
      </w:rPr>
      <w:t>Hospices Civils de Lyon</w:t>
    </w:r>
  </w:p>
  <w:p w:rsidR="005E0176" w:rsidRDefault="005E0176">
    <w:pPr>
      <w:pStyle w:val="Pieddepage"/>
      <w:jc w:val="cen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176" w:rsidRDefault="005E0176">
      <w:r>
        <w:separator/>
      </w:r>
    </w:p>
  </w:footnote>
  <w:footnote w:type="continuationSeparator" w:id="0">
    <w:p w:rsidR="005E0176" w:rsidRDefault="005E01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8F43D3"/>
    <w:multiLevelType w:val="singleLevel"/>
    <w:tmpl w:val="76368230"/>
    <w:lvl w:ilvl="0">
      <w:start w:val="1"/>
      <w:numFmt w:val="bullet"/>
      <w:pStyle w:val="itdh0n"/>
      <w:lvlText w:val=""/>
      <w:lvlJc w:val="left"/>
      <w:pPr>
        <w:tabs>
          <w:tab w:val="num" w:pos="360"/>
        </w:tabs>
        <w:ind w:left="360" w:hanging="360"/>
      </w:pPr>
      <w:rPr>
        <w:rFonts w:ascii="Symbol" w:hAnsi="Symbol" w:hint="default"/>
      </w:rPr>
    </w:lvl>
  </w:abstractNum>
  <w:abstractNum w:abstractNumId="2" w15:restartNumberingAfterBreak="0">
    <w:nsid w:val="03475C9C"/>
    <w:multiLevelType w:val="hybridMultilevel"/>
    <w:tmpl w:val="B4D29018"/>
    <w:lvl w:ilvl="0" w:tplc="040C000B">
      <w:start w:val="1"/>
      <w:numFmt w:val="bullet"/>
      <w:lvlText w:val=""/>
      <w:lvlJc w:val="left"/>
      <w:pPr>
        <w:ind w:left="960" w:hanging="360"/>
      </w:pPr>
      <w:rPr>
        <w:rFonts w:ascii="Wingdings" w:hAnsi="Wingdings" w:hint="default"/>
      </w:rPr>
    </w:lvl>
    <w:lvl w:ilvl="1" w:tplc="040C0003">
      <w:start w:val="1"/>
      <w:numFmt w:val="bullet"/>
      <w:lvlText w:val="o"/>
      <w:lvlJc w:val="left"/>
      <w:pPr>
        <w:ind w:left="1680" w:hanging="360"/>
      </w:pPr>
      <w:rPr>
        <w:rFonts w:ascii="Courier New" w:hAnsi="Courier New" w:cs="Courier New" w:hint="default"/>
      </w:rPr>
    </w:lvl>
    <w:lvl w:ilvl="2" w:tplc="040C0005">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3" w15:restartNumberingAfterBreak="0">
    <w:nsid w:val="0364373B"/>
    <w:multiLevelType w:val="multilevel"/>
    <w:tmpl w:val="FA5AE506"/>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636"/>
        </w:tabs>
        <w:ind w:left="636" w:hanging="495"/>
      </w:pPr>
      <w:rPr>
        <w:rFonts w:hint="default"/>
      </w:rPr>
    </w:lvl>
    <w:lvl w:ilvl="2">
      <w:start w:val="1"/>
      <w:numFmt w:val="decimal"/>
      <w:lvlText w:val="%1.%2.%3."/>
      <w:lvlJc w:val="left"/>
      <w:pPr>
        <w:tabs>
          <w:tab w:val="num" w:pos="1002"/>
        </w:tabs>
        <w:ind w:left="1002" w:hanging="720"/>
      </w:pPr>
      <w:rPr>
        <w:rFonts w:hint="default"/>
      </w:rPr>
    </w:lvl>
    <w:lvl w:ilvl="3">
      <w:start w:val="1"/>
      <w:numFmt w:val="decimal"/>
      <w:lvlText w:val="%1.%2.%3.%4."/>
      <w:lvlJc w:val="left"/>
      <w:pPr>
        <w:tabs>
          <w:tab w:val="num" w:pos="1143"/>
        </w:tabs>
        <w:ind w:left="1143" w:hanging="720"/>
      </w:pPr>
      <w:rPr>
        <w:rFonts w:hint="default"/>
      </w:rPr>
    </w:lvl>
    <w:lvl w:ilvl="4">
      <w:start w:val="1"/>
      <w:numFmt w:val="decimal"/>
      <w:lvlText w:val="%1.%2.%3.%4.%5."/>
      <w:lvlJc w:val="left"/>
      <w:pPr>
        <w:tabs>
          <w:tab w:val="num" w:pos="1644"/>
        </w:tabs>
        <w:ind w:left="1644" w:hanging="1080"/>
      </w:pPr>
      <w:rPr>
        <w:rFonts w:hint="default"/>
      </w:rPr>
    </w:lvl>
    <w:lvl w:ilvl="5">
      <w:start w:val="1"/>
      <w:numFmt w:val="decimal"/>
      <w:lvlText w:val="%1.%2.%3.%4.%5.%6."/>
      <w:lvlJc w:val="left"/>
      <w:pPr>
        <w:tabs>
          <w:tab w:val="num" w:pos="1785"/>
        </w:tabs>
        <w:ind w:left="1785" w:hanging="1080"/>
      </w:pPr>
      <w:rPr>
        <w:rFonts w:hint="default"/>
      </w:rPr>
    </w:lvl>
    <w:lvl w:ilvl="6">
      <w:start w:val="1"/>
      <w:numFmt w:val="decimal"/>
      <w:lvlText w:val="%1.%2.%3.%4.%5.%6.%7."/>
      <w:lvlJc w:val="left"/>
      <w:pPr>
        <w:tabs>
          <w:tab w:val="num" w:pos="2286"/>
        </w:tabs>
        <w:ind w:left="2286" w:hanging="1440"/>
      </w:pPr>
      <w:rPr>
        <w:rFonts w:hint="default"/>
      </w:rPr>
    </w:lvl>
    <w:lvl w:ilvl="7">
      <w:start w:val="1"/>
      <w:numFmt w:val="decimal"/>
      <w:lvlText w:val="%1.%2.%3.%4.%5.%6.%7.%8."/>
      <w:lvlJc w:val="left"/>
      <w:pPr>
        <w:tabs>
          <w:tab w:val="num" w:pos="2427"/>
        </w:tabs>
        <w:ind w:left="2427" w:hanging="1440"/>
      </w:pPr>
      <w:rPr>
        <w:rFonts w:hint="default"/>
      </w:rPr>
    </w:lvl>
    <w:lvl w:ilvl="8">
      <w:start w:val="1"/>
      <w:numFmt w:val="decimal"/>
      <w:lvlText w:val="%1.%2.%3.%4.%5.%6.%7.%8.%9."/>
      <w:lvlJc w:val="left"/>
      <w:pPr>
        <w:tabs>
          <w:tab w:val="num" w:pos="2928"/>
        </w:tabs>
        <w:ind w:left="2928" w:hanging="1800"/>
      </w:pPr>
      <w:rPr>
        <w:rFonts w:hint="default"/>
      </w:rPr>
    </w:lvl>
  </w:abstractNum>
  <w:abstractNum w:abstractNumId="4" w15:restartNumberingAfterBreak="0">
    <w:nsid w:val="049B548F"/>
    <w:multiLevelType w:val="hybridMultilevel"/>
    <w:tmpl w:val="7A8CBD72"/>
    <w:lvl w:ilvl="0" w:tplc="EE664D86">
      <w:start w:val="1"/>
      <w:numFmt w:val="upperRoman"/>
      <w:lvlText w:val="%1.1"/>
      <w:lvlJc w:val="righ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7364E93"/>
    <w:multiLevelType w:val="hybridMultilevel"/>
    <w:tmpl w:val="58AE9186"/>
    <w:lvl w:ilvl="0" w:tplc="040C0013">
      <w:start w:val="1"/>
      <w:numFmt w:val="upperRoman"/>
      <w:lvlText w:val="%1."/>
      <w:lvlJc w:val="right"/>
      <w:pPr>
        <w:ind w:left="2145" w:hanging="360"/>
      </w:pPr>
    </w:lvl>
    <w:lvl w:ilvl="1" w:tplc="040C0019" w:tentative="1">
      <w:start w:val="1"/>
      <w:numFmt w:val="lowerLetter"/>
      <w:lvlText w:val="%2."/>
      <w:lvlJc w:val="left"/>
      <w:pPr>
        <w:ind w:left="2865" w:hanging="360"/>
      </w:pPr>
    </w:lvl>
    <w:lvl w:ilvl="2" w:tplc="040C001B" w:tentative="1">
      <w:start w:val="1"/>
      <w:numFmt w:val="lowerRoman"/>
      <w:lvlText w:val="%3."/>
      <w:lvlJc w:val="right"/>
      <w:pPr>
        <w:ind w:left="3585" w:hanging="180"/>
      </w:pPr>
    </w:lvl>
    <w:lvl w:ilvl="3" w:tplc="040C000F" w:tentative="1">
      <w:start w:val="1"/>
      <w:numFmt w:val="decimal"/>
      <w:lvlText w:val="%4."/>
      <w:lvlJc w:val="left"/>
      <w:pPr>
        <w:ind w:left="4305" w:hanging="360"/>
      </w:pPr>
    </w:lvl>
    <w:lvl w:ilvl="4" w:tplc="040C0019" w:tentative="1">
      <w:start w:val="1"/>
      <w:numFmt w:val="lowerLetter"/>
      <w:lvlText w:val="%5."/>
      <w:lvlJc w:val="left"/>
      <w:pPr>
        <w:ind w:left="5025" w:hanging="360"/>
      </w:pPr>
    </w:lvl>
    <w:lvl w:ilvl="5" w:tplc="040C001B" w:tentative="1">
      <w:start w:val="1"/>
      <w:numFmt w:val="lowerRoman"/>
      <w:lvlText w:val="%6."/>
      <w:lvlJc w:val="right"/>
      <w:pPr>
        <w:ind w:left="5745" w:hanging="180"/>
      </w:pPr>
    </w:lvl>
    <w:lvl w:ilvl="6" w:tplc="040C000F" w:tentative="1">
      <w:start w:val="1"/>
      <w:numFmt w:val="decimal"/>
      <w:lvlText w:val="%7."/>
      <w:lvlJc w:val="left"/>
      <w:pPr>
        <w:ind w:left="6465" w:hanging="360"/>
      </w:pPr>
    </w:lvl>
    <w:lvl w:ilvl="7" w:tplc="040C0019" w:tentative="1">
      <w:start w:val="1"/>
      <w:numFmt w:val="lowerLetter"/>
      <w:lvlText w:val="%8."/>
      <w:lvlJc w:val="left"/>
      <w:pPr>
        <w:ind w:left="7185" w:hanging="360"/>
      </w:pPr>
    </w:lvl>
    <w:lvl w:ilvl="8" w:tplc="040C001B" w:tentative="1">
      <w:start w:val="1"/>
      <w:numFmt w:val="lowerRoman"/>
      <w:lvlText w:val="%9."/>
      <w:lvlJc w:val="right"/>
      <w:pPr>
        <w:ind w:left="7905" w:hanging="180"/>
      </w:pPr>
    </w:lvl>
  </w:abstractNum>
  <w:abstractNum w:abstractNumId="6" w15:restartNumberingAfterBreak="0">
    <w:nsid w:val="087938A2"/>
    <w:multiLevelType w:val="hybridMultilevel"/>
    <w:tmpl w:val="9FFAEA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932DFA"/>
    <w:multiLevelType w:val="multilevel"/>
    <w:tmpl w:val="D082A0C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0AD540B7"/>
    <w:multiLevelType w:val="multilevel"/>
    <w:tmpl w:val="3FB0959A"/>
    <w:lvl w:ilvl="0">
      <w:start w:val="1"/>
      <w:numFmt w:val="upperRoman"/>
      <w:lvlText w:val="ARTICLE %1 - "/>
      <w:lvlJc w:val="left"/>
      <w:pPr>
        <w:tabs>
          <w:tab w:val="num" w:pos="2793"/>
        </w:tabs>
        <w:ind w:left="1425"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ascii="Arial" w:hAnsi="Arial" w:hint="default"/>
        <w:b/>
        <w:i w:val="0"/>
        <w:sz w:val="24"/>
        <w:u w:val="single"/>
      </w:rPr>
    </w:lvl>
    <w:lvl w:ilvl="2">
      <w:start w:val="1"/>
      <w:numFmt w:val="decimal"/>
      <w:lvlText w:val="%1.%2.%3"/>
      <w:lvlJc w:val="left"/>
      <w:pPr>
        <w:tabs>
          <w:tab w:val="num" w:pos="720"/>
        </w:tabs>
        <w:ind w:left="720" w:hanging="720"/>
      </w:pPr>
      <w:rPr>
        <w:rFonts w:ascii="Arial" w:hAnsi="Arial" w:hint="default"/>
        <w:b/>
        <w:i/>
        <w:sz w:val="24"/>
        <w:u w:val="none"/>
      </w:rPr>
    </w:lvl>
    <w:lvl w:ilvl="3">
      <w:start w:val="1"/>
      <w:numFmt w:val="decimal"/>
      <w:lvlText w:val="%1.%2.%3.%4"/>
      <w:lvlJc w:val="left"/>
      <w:pPr>
        <w:tabs>
          <w:tab w:val="num" w:pos="864"/>
        </w:tabs>
        <w:ind w:left="864" w:hanging="864"/>
      </w:pPr>
      <w:rPr>
        <w:rFonts w:ascii="Arial" w:hAnsi="Arial" w:hint="default"/>
        <w:b w:val="0"/>
        <w:i w:val="0"/>
        <w:sz w:val="24"/>
        <w:u w:val="singl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1633DD0"/>
    <w:multiLevelType w:val="hybridMultilevel"/>
    <w:tmpl w:val="243A3B22"/>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6683CB8"/>
    <w:multiLevelType w:val="hybridMultilevel"/>
    <w:tmpl w:val="B6D0CCCA"/>
    <w:lvl w:ilvl="0" w:tplc="72D03306">
      <w:start w:val="1"/>
      <w:numFmt w:val="upperRoman"/>
      <w:lvlText w:val="%1.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1772D2"/>
    <w:multiLevelType w:val="hybridMultilevel"/>
    <w:tmpl w:val="5B7C0444"/>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2" w15:restartNumberingAfterBreak="0">
    <w:nsid w:val="1EDC0EFB"/>
    <w:multiLevelType w:val="hybridMultilevel"/>
    <w:tmpl w:val="A0625A58"/>
    <w:lvl w:ilvl="0" w:tplc="3C807294">
      <w:start w:val="1"/>
      <w:numFmt w:val="bullet"/>
      <w:pStyle w:val="tiret"/>
      <w:lvlText w:val=""/>
      <w:lvlJc w:val="left"/>
      <w:pPr>
        <w:tabs>
          <w:tab w:val="num" w:pos="1637"/>
        </w:tabs>
        <w:ind w:left="1637"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20B16EB0"/>
    <w:multiLevelType w:val="hybridMultilevel"/>
    <w:tmpl w:val="067C1644"/>
    <w:lvl w:ilvl="0" w:tplc="040C000B">
      <w:start w:val="1"/>
      <w:numFmt w:val="bullet"/>
      <w:lvlText w:val=""/>
      <w:lvlJc w:val="left"/>
      <w:pPr>
        <w:ind w:left="1143" w:hanging="360"/>
      </w:pPr>
      <w:rPr>
        <w:rFonts w:ascii="Wingdings" w:hAnsi="Wingdings" w:hint="default"/>
      </w:rPr>
    </w:lvl>
    <w:lvl w:ilvl="1" w:tplc="040C0003" w:tentative="1">
      <w:start w:val="1"/>
      <w:numFmt w:val="bullet"/>
      <w:lvlText w:val="o"/>
      <w:lvlJc w:val="left"/>
      <w:pPr>
        <w:ind w:left="1863" w:hanging="360"/>
      </w:pPr>
      <w:rPr>
        <w:rFonts w:ascii="Courier New" w:hAnsi="Courier New" w:cs="Courier New" w:hint="default"/>
      </w:rPr>
    </w:lvl>
    <w:lvl w:ilvl="2" w:tplc="040C0005" w:tentative="1">
      <w:start w:val="1"/>
      <w:numFmt w:val="bullet"/>
      <w:lvlText w:val=""/>
      <w:lvlJc w:val="left"/>
      <w:pPr>
        <w:ind w:left="2583" w:hanging="360"/>
      </w:pPr>
      <w:rPr>
        <w:rFonts w:ascii="Wingdings" w:hAnsi="Wingdings" w:hint="default"/>
      </w:rPr>
    </w:lvl>
    <w:lvl w:ilvl="3" w:tplc="040C0001" w:tentative="1">
      <w:start w:val="1"/>
      <w:numFmt w:val="bullet"/>
      <w:lvlText w:val=""/>
      <w:lvlJc w:val="left"/>
      <w:pPr>
        <w:ind w:left="3303" w:hanging="360"/>
      </w:pPr>
      <w:rPr>
        <w:rFonts w:ascii="Symbol" w:hAnsi="Symbol" w:hint="default"/>
      </w:rPr>
    </w:lvl>
    <w:lvl w:ilvl="4" w:tplc="040C0003" w:tentative="1">
      <w:start w:val="1"/>
      <w:numFmt w:val="bullet"/>
      <w:lvlText w:val="o"/>
      <w:lvlJc w:val="left"/>
      <w:pPr>
        <w:ind w:left="4023" w:hanging="360"/>
      </w:pPr>
      <w:rPr>
        <w:rFonts w:ascii="Courier New" w:hAnsi="Courier New" w:cs="Courier New" w:hint="default"/>
      </w:rPr>
    </w:lvl>
    <w:lvl w:ilvl="5" w:tplc="040C0005" w:tentative="1">
      <w:start w:val="1"/>
      <w:numFmt w:val="bullet"/>
      <w:lvlText w:val=""/>
      <w:lvlJc w:val="left"/>
      <w:pPr>
        <w:ind w:left="4743" w:hanging="360"/>
      </w:pPr>
      <w:rPr>
        <w:rFonts w:ascii="Wingdings" w:hAnsi="Wingdings" w:hint="default"/>
      </w:rPr>
    </w:lvl>
    <w:lvl w:ilvl="6" w:tplc="040C0001" w:tentative="1">
      <w:start w:val="1"/>
      <w:numFmt w:val="bullet"/>
      <w:lvlText w:val=""/>
      <w:lvlJc w:val="left"/>
      <w:pPr>
        <w:ind w:left="5463" w:hanging="360"/>
      </w:pPr>
      <w:rPr>
        <w:rFonts w:ascii="Symbol" w:hAnsi="Symbol" w:hint="default"/>
      </w:rPr>
    </w:lvl>
    <w:lvl w:ilvl="7" w:tplc="040C0003" w:tentative="1">
      <w:start w:val="1"/>
      <w:numFmt w:val="bullet"/>
      <w:lvlText w:val="o"/>
      <w:lvlJc w:val="left"/>
      <w:pPr>
        <w:ind w:left="6183" w:hanging="360"/>
      </w:pPr>
      <w:rPr>
        <w:rFonts w:ascii="Courier New" w:hAnsi="Courier New" w:cs="Courier New" w:hint="default"/>
      </w:rPr>
    </w:lvl>
    <w:lvl w:ilvl="8" w:tplc="040C0005" w:tentative="1">
      <w:start w:val="1"/>
      <w:numFmt w:val="bullet"/>
      <w:lvlText w:val=""/>
      <w:lvlJc w:val="left"/>
      <w:pPr>
        <w:ind w:left="6903" w:hanging="360"/>
      </w:pPr>
      <w:rPr>
        <w:rFonts w:ascii="Wingdings" w:hAnsi="Wingdings" w:hint="default"/>
      </w:rPr>
    </w:lvl>
  </w:abstractNum>
  <w:abstractNum w:abstractNumId="14" w15:restartNumberingAfterBreak="0">
    <w:nsid w:val="27FF1789"/>
    <w:multiLevelType w:val="hybridMultilevel"/>
    <w:tmpl w:val="CE6CAB24"/>
    <w:lvl w:ilvl="0" w:tplc="37726FB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662FC0"/>
    <w:multiLevelType w:val="hybridMultilevel"/>
    <w:tmpl w:val="153036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AC23A3"/>
    <w:multiLevelType w:val="hybridMultilevel"/>
    <w:tmpl w:val="BFBC2B88"/>
    <w:lvl w:ilvl="0" w:tplc="EE664D86">
      <w:start w:val="1"/>
      <w:numFmt w:val="upperRoman"/>
      <w:lvlText w:val="%1.1"/>
      <w:lvlJc w:val="righ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8137FB"/>
    <w:multiLevelType w:val="hybridMultilevel"/>
    <w:tmpl w:val="9AB24484"/>
    <w:lvl w:ilvl="0" w:tplc="263C4004">
      <w:start w:val="19"/>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C13E0"/>
    <w:multiLevelType w:val="hybridMultilevel"/>
    <w:tmpl w:val="198A16DE"/>
    <w:lvl w:ilvl="0" w:tplc="1BC49256">
      <w:start w:val="1"/>
      <w:numFmt w:val="upperRoman"/>
      <w:lvlText w:val="%1."/>
      <w:lvlJc w:val="right"/>
      <w:pPr>
        <w:ind w:left="2145" w:hanging="360"/>
      </w:pPr>
    </w:lvl>
    <w:lvl w:ilvl="1" w:tplc="040C0019" w:tentative="1">
      <w:start w:val="1"/>
      <w:numFmt w:val="lowerLetter"/>
      <w:lvlText w:val="%2."/>
      <w:lvlJc w:val="left"/>
      <w:pPr>
        <w:ind w:left="2865" w:hanging="360"/>
      </w:pPr>
    </w:lvl>
    <w:lvl w:ilvl="2" w:tplc="040C001B" w:tentative="1">
      <w:start w:val="1"/>
      <w:numFmt w:val="lowerRoman"/>
      <w:lvlText w:val="%3."/>
      <w:lvlJc w:val="right"/>
      <w:pPr>
        <w:ind w:left="3585" w:hanging="180"/>
      </w:pPr>
    </w:lvl>
    <w:lvl w:ilvl="3" w:tplc="040C000F" w:tentative="1">
      <w:start w:val="1"/>
      <w:numFmt w:val="decimal"/>
      <w:lvlText w:val="%4."/>
      <w:lvlJc w:val="left"/>
      <w:pPr>
        <w:ind w:left="4305" w:hanging="360"/>
      </w:pPr>
    </w:lvl>
    <w:lvl w:ilvl="4" w:tplc="040C0019" w:tentative="1">
      <w:start w:val="1"/>
      <w:numFmt w:val="lowerLetter"/>
      <w:lvlText w:val="%5."/>
      <w:lvlJc w:val="left"/>
      <w:pPr>
        <w:ind w:left="5025" w:hanging="360"/>
      </w:pPr>
    </w:lvl>
    <w:lvl w:ilvl="5" w:tplc="040C001B" w:tentative="1">
      <w:start w:val="1"/>
      <w:numFmt w:val="lowerRoman"/>
      <w:lvlText w:val="%6."/>
      <w:lvlJc w:val="right"/>
      <w:pPr>
        <w:ind w:left="5745" w:hanging="180"/>
      </w:pPr>
    </w:lvl>
    <w:lvl w:ilvl="6" w:tplc="040C000F" w:tentative="1">
      <w:start w:val="1"/>
      <w:numFmt w:val="decimal"/>
      <w:lvlText w:val="%7."/>
      <w:lvlJc w:val="left"/>
      <w:pPr>
        <w:ind w:left="6465" w:hanging="360"/>
      </w:pPr>
    </w:lvl>
    <w:lvl w:ilvl="7" w:tplc="040C0019" w:tentative="1">
      <w:start w:val="1"/>
      <w:numFmt w:val="lowerLetter"/>
      <w:lvlText w:val="%8."/>
      <w:lvlJc w:val="left"/>
      <w:pPr>
        <w:ind w:left="7185" w:hanging="360"/>
      </w:pPr>
    </w:lvl>
    <w:lvl w:ilvl="8" w:tplc="040C001B" w:tentative="1">
      <w:start w:val="1"/>
      <w:numFmt w:val="lowerRoman"/>
      <w:lvlText w:val="%9."/>
      <w:lvlJc w:val="right"/>
      <w:pPr>
        <w:ind w:left="7905" w:hanging="180"/>
      </w:pPr>
    </w:lvl>
  </w:abstractNum>
  <w:abstractNum w:abstractNumId="19" w15:restartNumberingAfterBreak="0">
    <w:nsid w:val="45993A50"/>
    <w:multiLevelType w:val="singleLevel"/>
    <w:tmpl w:val="D7B60E8C"/>
    <w:lvl w:ilvl="0">
      <w:start w:val="1"/>
      <w:numFmt w:val="bullet"/>
      <w:pStyle w:val="Retrait1A"/>
      <w:lvlText w:val=""/>
      <w:lvlJc w:val="left"/>
      <w:pPr>
        <w:tabs>
          <w:tab w:val="num" w:pos="360"/>
        </w:tabs>
        <w:ind w:left="360" w:hanging="360"/>
      </w:pPr>
      <w:rPr>
        <w:rFonts w:ascii="Symbol" w:hAnsi="Symbol" w:hint="default"/>
        <w:sz w:val="28"/>
      </w:rPr>
    </w:lvl>
  </w:abstractNum>
  <w:abstractNum w:abstractNumId="20" w15:restartNumberingAfterBreak="0">
    <w:nsid w:val="47FC6410"/>
    <w:multiLevelType w:val="hybridMultilevel"/>
    <w:tmpl w:val="7048E9BE"/>
    <w:lvl w:ilvl="0" w:tplc="B6B23F5E">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E09B7"/>
    <w:multiLevelType w:val="hybridMultilevel"/>
    <w:tmpl w:val="0D7CBA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217BF7"/>
    <w:multiLevelType w:val="hybridMultilevel"/>
    <w:tmpl w:val="31B8E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137321"/>
    <w:multiLevelType w:val="hybridMultilevel"/>
    <w:tmpl w:val="037E50BC"/>
    <w:lvl w:ilvl="0" w:tplc="263C4004">
      <w:start w:val="19"/>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F35AD3"/>
    <w:multiLevelType w:val="singleLevel"/>
    <w:tmpl w:val="263C4004"/>
    <w:lvl w:ilvl="0">
      <w:start w:val="19"/>
      <w:numFmt w:val="bullet"/>
      <w:lvlText w:val="-"/>
      <w:lvlJc w:val="left"/>
      <w:pPr>
        <w:tabs>
          <w:tab w:val="num" w:pos="1211"/>
        </w:tabs>
        <w:ind w:left="1211" w:hanging="360"/>
      </w:pPr>
      <w:rPr>
        <w:rFonts w:ascii="Times New Roman" w:hAnsi="Times New Roman" w:hint="default"/>
      </w:rPr>
    </w:lvl>
  </w:abstractNum>
  <w:abstractNum w:abstractNumId="25" w15:restartNumberingAfterBreak="0">
    <w:nsid w:val="5B3A029C"/>
    <w:multiLevelType w:val="hybridMultilevel"/>
    <w:tmpl w:val="B69E54BE"/>
    <w:lvl w:ilvl="0" w:tplc="EE664D86">
      <w:start w:val="1"/>
      <w:numFmt w:val="upperRoman"/>
      <w:lvlText w:val="%1.1"/>
      <w:lvlJc w:val="righ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2506E50"/>
    <w:multiLevelType w:val="hybridMultilevel"/>
    <w:tmpl w:val="69A65C92"/>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B6E1947"/>
    <w:multiLevelType w:val="hybridMultilevel"/>
    <w:tmpl w:val="FC3E972A"/>
    <w:lvl w:ilvl="0" w:tplc="E7A07B8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3A2D94"/>
    <w:multiLevelType w:val="hybridMultilevel"/>
    <w:tmpl w:val="6DEA03FC"/>
    <w:lvl w:ilvl="0" w:tplc="916A2482">
      <w:start w:val="1"/>
      <w:numFmt w:val="bullet"/>
      <w:lvlText w:val=""/>
      <w:lvlJc w:val="left"/>
      <w:pPr>
        <w:ind w:left="873" w:hanging="360"/>
      </w:pPr>
      <w:rPr>
        <w:rFonts w:ascii="Symbol" w:hAnsi="Symbol" w:hint="default"/>
      </w:rPr>
    </w:lvl>
    <w:lvl w:ilvl="1" w:tplc="040C0003" w:tentative="1">
      <w:start w:val="1"/>
      <w:numFmt w:val="bullet"/>
      <w:lvlText w:val="o"/>
      <w:lvlJc w:val="left"/>
      <w:pPr>
        <w:ind w:left="1593" w:hanging="360"/>
      </w:pPr>
      <w:rPr>
        <w:rFonts w:ascii="Courier New" w:hAnsi="Courier New" w:cs="Courier New"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9" w15:restartNumberingAfterBreak="0">
    <w:nsid w:val="72D77A53"/>
    <w:multiLevelType w:val="hybridMultilevel"/>
    <w:tmpl w:val="07F82B64"/>
    <w:lvl w:ilvl="0" w:tplc="029427BE">
      <w:start w:val="1"/>
      <w:numFmt w:val="upperRoman"/>
      <w:lvlText w:val="%1.1"/>
      <w:lvlJc w:val="righ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3165CB9"/>
    <w:multiLevelType w:val="hybridMultilevel"/>
    <w:tmpl w:val="C9A8EA6C"/>
    <w:lvl w:ilvl="0" w:tplc="EE664D86">
      <w:start w:val="1"/>
      <w:numFmt w:val="upperRoman"/>
      <w:lvlText w:val="%1.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AC11877"/>
    <w:multiLevelType w:val="multilevel"/>
    <w:tmpl w:val="3FB0959A"/>
    <w:lvl w:ilvl="0">
      <w:start w:val="1"/>
      <w:numFmt w:val="upperRoman"/>
      <w:lvlText w:val="ARTICLE %1 - "/>
      <w:lvlJc w:val="left"/>
      <w:pPr>
        <w:tabs>
          <w:tab w:val="num" w:pos="2793"/>
        </w:tabs>
        <w:ind w:left="1425"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ascii="Arial" w:hAnsi="Arial" w:hint="default"/>
        <w:b/>
        <w:i w:val="0"/>
        <w:sz w:val="24"/>
        <w:u w:val="single"/>
      </w:rPr>
    </w:lvl>
    <w:lvl w:ilvl="2">
      <w:start w:val="1"/>
      <w:numFmt w:val="decimal"/>
      <w:lvlText w:val="%1.%2.%3"/>
      <w:lvlJc w:val="left"/>
      <w:pPr>
        <w:tabs>
          <w:tab w:val="num" w:pos="720"/>
        </w:tabs>
        <w:ind w:left="720" w:hanging="720"/>
      </w:pPr>
      <w:rPr>
        <w:rFonts w:ascii="Arial" w:hAnsi="Arial" w:hint="default"/>
        <w:b/>
        <w:i/>
        <w:sz w:val="24"/>
        <w:u w:val="none"/>
      </w:rPr>
    </w:lvl>
    <w:lvl w:ilvl="3">
      <w:start w:val="1"/>
      <w:numFmt w:val="decimal"/>
      <w:lvlText w:val="%1.%2.%3.%4"/>
      <w:lvlJc w:val="left"/>
      <w:pPr>
        <w:tabs>
          <w:tab w:val="num" w:pos="864"/>
        </w:tabs>
        <w:ind w:left="864" w:hanging="864"/>
      </w:pPr>
      <w:rPr>
        <w:rFonts w:ascii="Arial" w:hAnsi="Arial" w:hint="default"/>
        <w:b w:val="0"/>
        <w:i w:val="0"/>
        <w:sz w:val="24"/>
        <w:u w:val="singl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7BD147CD"/>
    <w:multiLevelType w:val="multilevel"/>
    <w:tmpl w:val="CC6251A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i w:val="0"/>
        <w:iCs w:val="0"/>
        <w:caps w:val="0"/>
        <w:smallCaps w:val="0"/>
        <w:strike w:val="0"/>
        <w:dstrike w:val="0"/>
        <w:noProof w:val="0"/>
        <w:vanish w:val="0"/>
        <w:color w:val="00000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3" w15:restartNumberingAfterBreak="0">
    <w:nsid w:val="7CA047DC"/>
    <w:multiLevelType w:val="hybridMultilevel"/>
    <w:tmpl w:val="0E9E0A84"/>
    <w:lvl w:ilvl="0" w:tplc="263C4004">
      <w:start w:val="19"/>
      <w:numFmt w:val="bullet"/>
      <w:lvlText w:val="-"/>
      <w:lvlJc w:val="left"/>
      <w:pPr>
        <w:ind w:left="2024" w:hanging="360"/>
      </w:pPr>
      <w:rPr>
        <w:rFonts w:ascii="Times New Roman" w:hAnsi="Times New Roman" w:hint="default"/>
      </w:rPr>
    </w:lvl>
    <w:lvl w:ilvl="1" w:tplc="040C0003" w:tentative="1">
      <w:start w:val="1"/>
      <w:numFmt w:val="bullet"/>
      <w:lvlText w:val="o"/>
      <w:lvlJc w:val="left"/>
      <w:pPr>
        <w:ind w:left="2744" w:hanging="360"/>
      </w:pPr>
      <w:rPr>
        <w:rFonts w:ascii="Courier New" w:hAnsi="Courier New" w:cs="Courier New" w:hint="default"/>
      </w:rPr>
    </w:lvl>
    <w:lvl w:ilvl="2" w:tplc="040C0005" w:tentative="1">
      <w:start w:val="1"/>
      <w:numFmt w:val="bullet"/>
      <w:lvlText w:val=""/>
      <w:lvlJc w:val="left"/>
      <w:pPr>
        <w:ind w:left="3464" w:hanging="360"/>
      </w:pPr>
      <w:rPr>
        <w:rFonts w:ascii="Wingdings" w:hAnsi="Wingdings" w:hint="default"/>
      </w:rPr>
    </w:lvl>
    <w:lvl w:ilvl="3" w:tplc="040C0001" w:tentative="1">
      <w:start w:val="1"/>
      <w:numFmt w:val="bullet"/>
      <w:lvlText w:val=""/>
      <w:lvlJc w:val="left"/>
      <w:pPr>
        <w:ind w:left="4184" w:hanging="360"/>
      </w:pPr>
      <w:rPr>
        <w:rFonts w:ascii="Symbol" w:hAnsi="Symbol" w:hint="default"/>
      </w:rPr>
    </w:lvl>
    <w:lvl w:ilvl="4" w:tplc="040C0003" w:tentative="1">
      <w:start w:val="1"/>
      <w:numFmt w:val="bullet"/>
      <w:lvlText w:val="o"/>
      <w:lvlJc w:val="left"/>
      <w:pPr>
        <w:ind w:left="4904" w:hanging="360"/>
      </w:pPr>
      <w:rPr>
        <w:rFonts w:ascii="Courier New" w:hAnsi="Courier New" w:cs="Courier New" w:hint="default"/>
      </w:rPr>
    </w:lvl>
    <w:lvl w:ilvl="5" w:tplc="040C0005" w:tentative="1">
      <w:start w:val="1"/>
      <w:numFmt w:val="bullet"/>
      <w:lvlText w:val=""/>
      <w:lvlJc w:val="left"/>
      <w:pPr>
        <w:ind w:left="5624" w:hanging="360"/>
      </w:pPr>
      <w:rPr>
        <w:rFonts w:ascii="Wingdings" w:hAnsi="Wingdings" w:hint="default"/>
      </w:rPr>
    </w:lvl>
    <w:lvl w:ilvl="6" w:tplc="040C0001" w:tentative="1">
      <w:start w:val="1"/>
      <w:numFmt w:val="bullet"/>
      <w:lvlText w:val=""/>
      <w:lvlJc w:val="left"/>
      <w:pPr>
        <w:ind w:left="6344" w:hanging="360"/>
      </w:pPr>
      <w:rPr>
        <w:rFonts w:ascii="Symbol" w:hAnsi="Symbol" w:hint="default"/>
      </w:rPr>
    </w:lvl>
    <w:lvl w:ilvl="7" w:tplc="040C0003" w:tentative="1">
      <w:start w:val="1"/>
      <w:numFmt w:val="bullet"/>
      <w:lvlText w:val="o"/>
      <w:lvlJc w:val="left"/>
      <w:pPr>
        <w:ind w:left="7064" w:hanging="360"/>
      </w:pPr>
      <w:rPr>
        <w:rFonts w:ascii="Courier New" w:hAnsi="Courier New" w:cs="Courier New" w:hint="default"/>
      </w:rPr>
    </w:lvl>
    <w:lvl w:ilvl="8" w:tplc="040C0005" w:tentative="1">
      <w:start w:val="1"/>
      <w:numFmt w:val="bullet"/>
      <w:lvlText w:val=""/>
      <w:lvlJc w:val="left"/>
      <w:pPr>
        <w:ind w:left="7784" w:hanging="360"/>
      </w:pPr>
      <w:rPr>
        <w:rFonts w:ascii="Wingdings" w:hAnsi="Wingdings" w:hint="default"/>
      </w:rPr>
    </w:lvl>
  </w:abstractNum>
  <w:abstractNum w:abstractNumId="34" w15:restartNumberingAfterBreak="0">
    <w:nsid w:val="7EA025EE"/>
    <w:multiLevelType w:val="hybridMultilevel"/>
    <w:tmpl w:val="8496DC8A"/>
    <w:lvl w:ilvl="0" w:tplc="164A5922">
      <w:start w:val="1"/>
      <w:numFmt w:val="bullet"/>
      <w:lvlText w:val="o"/>
      <w:lvlJc w:val="left"/>
      <w:pPr>
        <w:tabs>
          <w:tab w:val="num" w:pos="2345"/>
        </w:tabs>
        <w:ind w:left="2345" w:hanging="360"/>
      </w:pPr>
      <w:rPr>
        <w:rFonts w:ascii="Courier New" w:hAnsi="Courier New" w:cs="Courier New"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num w:numId="1">
    <w:abstractNumId w:val="8"/>
  </w:num>
  <w:num w:numId="2">
    <w:abstractNumId w:val="24"/>
  </w:num>
  <w:num w:numId="3">
    <w:abstractNumId w:val="8"/>
  </w:num>
  <w:num w:numId="4">
    <w:abstractNumId w:val="2"/>
  </w:num>
  <w:num w:numId="5">
    <w:abstractNumId w:val="11"/>
  </w:num>
  <w:num w:numId="6">
    <w:abstractNumId w:val="28"/>
  </w:num>
  <w:num w:numId="7">
    <w:abstractNumId w:val="21"/>
  </w:num>
  <w:num w:numId="8">
    <w:abstractNumId w:val="6"/>
  </w:num>
  <w:num w:numId="9">
    <w:abstractNumId w:val="17"/>
  </w:num>
  <w:num w:numId="10">
    <w:abstractNumId w:val="23"/>
  </w:num>
  <w:num w:numId="11">
    <w:abstractNumId w:val="1"/>
  </w:num>
  <w:num w:numId="12">
    <w:abstractNumId w:val="22"/>
  </w:num>
  <w:num w:numId="13">
    <w:abstractNumId w:val="15"/>
  </w:num>
  <w:num w:numId="14">
    <w:abstractNumId w:val="27"/>
  </w:num>
  <w:num w:numId="15">
    <w:abstractNumId w:val="20"/>
  </w:num>
  <w:num w:numId="16">
    <w:abstractNumId w:val="12"/>
  </w:num>
  <w:num w:numId="17">
    <w:abstractNumId w:val="19"/>
  </w:num>
  <w:num w:numId="18">
    <w:abstractNumId w:val="34"/>
  </w:num>
  <w:num w:numId="19">
    <w:abstractNumId w:val="14"/>
  </w:num>
  <w:num w:numId="20">
    <w:abstractNumId w:val="0"/>
    <w:lvlOverride w:ilvl="0">
      <w:lvl w:ilvl="0">
        <w:start w:val="20"/>
        <w:numFmt w:val="bullet"/>
        <w:lvlText w:val="-"/>
        <w:legacy w:legacy="1" w:legacySpace="0" w:legacyIndent="360"/>
        <w:lvlJc w:val="left"/>
        <w:pPr>
          <w:ind w:left="360" w:hanging="360"/>
        </w:pPr>
      </w:lvl>
    </w:lvlOverride>
  </w:num>
  <w:num w:numId="21">
    <w:abstractNumId w:val="3"/>
  </w:num>
  <w:num w:numId="22">
    <w:abstractNumId w:val="13"/>
  </w:num>
  <w:num w:numId="23">
    <w:abstractNumId w:val="33"/>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0"/>
  </w:num>
  <w:num w:numId="33">
    <w:abstractNumId w:val="10"/>
    <w:lvlOverride w:ilvl="0">
      <w:startOverride w:val="1"/>
    </w:lvlOverride>
  </w:num>
  <w:num w:numId="34">
    <w:abstractNumId w:val="10"/>
    <w:lvlOverride w:ilvl="0">
      <w:startOverride w:val="1"/>
    </w:lvlOverride>
  </w:num>
  <w:num w:numId="35">
    <w:abstractNumId w:val="10"/>
    <w:lvlOverride w:ilvl="0">
      <w:startOverride w:val="1"/>
    </w:lvlOverride>
  </w:num>
  <w:num w:numId="36">
    <w:abstractNumId w:val="29"/>
  </w:num>
  <w:num w:numId="37">
    <w:abstractNumId w:val="29"/>
    <w:lvlOverride w:ilvl="0">
      <w:startOverride w:val="1"/>
    </w:lvlOverride>
  </w:num>
  <w:num w:numId="38">
    <w:abstractNumId w:val="29"/>
    <w:lvlOverride w:ilvl="0">
      <w:startOverride w:val="1"/>
    </w:lvlOverride>
  </w:num>
  <w:num w:numId="39">
    <w:abstractNumId w:val="29"/>
    <w:lvlOverride w:ilvl="0">
      <w:startOverride w:val="1"/>
    </w:lvlOverride>
  </w:num>
  <w:num w:numId="40">
    <w:abstractNumId w:val="29"/>
    <w:lvlOverride w:ilvl="0">
      <w:startOverride w:val="9"/>
    </w:lvlOverride>
  </w:num>
  <w:num w:numId="41">
    <w:abstractNumId w:val="29"/>
  </w:num>
  <w:num w:numId="42">
    <w:abstractNumId w:val="29"/>
    <w:lvlOverride w:ilvl="0">
      <w:startOverride w:val="9"/>
    </w:lvlOverride>
  </w:num>
  <w:num w:numId="43">
    <w:abstractNumId w:val="29"/>
    <w:lvlOverride w:ilvl="0">
      <w:startOverride w:val="9"/>
    </w:lvlOverride>
  </w:num>
  <w:num w:numId="44">
    <w:abstractNumId w:val="29"/>
    <w:lvlOverride w:ilvl="0">
      <w:startOverride w:val="1"/>
    </w:lvlOverride>
  </w:num>
  <w:num w:numId="45">
    <w:abstractNumId w:val="16"/>
  </w:num>
  <w:num w:numId="46">
    <w:abstractNumId w:val="30"/>
  </w:num>
  <w:num w:numId="47">
    <w:abstractNumId w:val="26"/>
  </w:num>
  <w:num w:numId="48">
    <w:abstractNumId w:val="9"/>
  </w:num>
  <w:num w:numId="49">
    <w:abstractNumId w:val="5"/>
  </w:num>
  <w:num w:numId="50">
    <w:abstractNumId w:val="25"/>
  </w:num>
  <w:num w:numId="51">
    <w:abstractNumId w:val="4"/>
  </w:num>
  <w:num w:numId="52">
    <w:abstractNumId w:val="7"/>
  </w:num>
  <w:num w:numId="53">
    <w:abstractNumId w:val="32"/>
  </w:num>
  <w:num w:numId="54">
    <w:abstractNumId w:val="31"/>
  </w:num>
  <w:num w:numId="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9"/>
    </w:lvlOverride>
    <w:lvlOverride w:ilvl="1">
      <w:startOverride w:val="2"/>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num>
  <w:num w:numId="59">
    <w:abstractNumId w:val="32"/>
  </w:num>
  <w:num w:numId="60">
    <w:abstractNumId w:val="12"/>
  </w:num>
  <w:num w:numId="61">
    <w:abstractNumId w:val="12"/>
  </w:num>
  <w:num w:numId="62">
    <w:abstractNumId w:val="32"/>
  </w:num>
  <w:num w:numId="63">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AD5"/>
    <w:rsid w:val="00001E14"/>
    <w:rsid w:val="00004222"/>
    <w:rsid w:val="00010422"/>
    <w:rsid w:val="00013B8A"/>
    <w:rsid w:val="000144D6"/>
    <w:rsid w:val="00014AD9"/>
    <w:rsid w:val="00015ECA"/>
    <w:rsid w:val="00020186"/>
    <w:rsid w:val="00022987"/>
    <w:rsid w:val="00022E27"/>
    <w:rsid w:val="000260A9"/>
    <w:rsid w:val="00026336"/>
    <w:rsid w:val="00030329"/>
    <w:rsid w:val="00030B1F"/>
    <w:rsid w:val="00034735"/>
    <w:rsid w:val="000350DB"/>
    <w:rsid w:val="00035209"/>
    <w:rsid w:val="000362C0"/>
    <w:rsid w:val="0003755A"/>
    <w:rsid w:val="0004128D"/>
    <w:rsid w:val="00041712"/>
    <w:rsid w:val="00041A25"/>
    <w:rsid w:val="000442B3"/>
    <w:rsid w:val="000524AB"/>
    <w:rsid w:val="00052B35"/>
    <w:rsid w:val="00053C4D"/>
    <w:rsid w:val="00056925"/>
    <w:rsid w:val="00056B9D"/>
    <w:rsid w:val="00057906"/>
    <w:rsid w:val="00060268"/>
    <w:rsid w:val="00060908"/>
    <w:rsid w:val="00061F54"/>
    <w:rsid w:val="00061F7D"/>
    <w:rsid w:val="00062800"/>
    <w:rsid w:val="00063D8F"/>
    <w:rsid w:val="0006702E"/>
    <w:rsid w:val="000701FE"/>
    <w:rsid w:val="000716EF"/>
    <w:rsid w:val="00072070"/>
    <w:rsid w:val="000721B0"/>
    <w:rsid w:val="00072DFF"/>
    <w:rsid w:val="00076287"/>
    <w:rsid w:val="00080332"/>
    <w:rsid w:val="000815FC"/>
    <w:rsid w:val="00082FD8"/>
    <w:rsid w:val="000865A4"/>
    <w:rsid w:val="0008731D"/>
    <w:rsid w:val="00092590"/>
    <w:rsid w:val="00093655"/>
    <w:rsid w:val="000936EE"/>
    <w:rsid w:val="0009472A"/>
    <w:rsid w:val="00094910"/>
    <w:rsid w:val="00095C6A"/>
    <w:rsid w:val="000A1AA4"/>
    <w:rsid w:val="000A588B"/>
    <w:rsid w:val="000B435F"/>
    <w:rsid w:val="000B7261"/>
    <w:rsid w:val="000B78E5"/>
    <w:rsid w:val="000B7B99"/>
    <w:rsid w:val="000C49B1"/>
    <w:rsid w:val="000C79B2"/>
    <w:rsid w:val="000D2539"/>
    <w:rsid w:val="000D3E5F"/>
    <w:rsid w:val="000D5DEF"/>
    <w:rsid w:val="000D5EB2"/>
    <w:rsid w:val="000D6788"/>
    <w:rsid w:val="000D71E6"/>
    <w:rsid w:val="000D72F6"/>
    <w:rsid w:val="000D7B6C"/>
    <w:rsid w:val="000E0507"/>
    <w:rsid w:val="000E05FE"/>
    <w:rsid w:val="000E13E2"/>
    <w:rsid w:val="000E1B91"/>
    <w:rsid w:val="000E3441"/>
    <w:rsid w:val="000E5057"/>
    <w:rsid w:val="000E7310"/>
    <w:rsid w:val="000E78CA"/>
    <w:rsid w:val="000F06D0"/>
    <w:rsid w:val="000F7167"/>
    <w:rsid w:val="000F7E25"/>
    <w:rsid w:val="0010096A"/>
    <w:rsid w:val="001025DF"/>
    <w:rsid w:val="00102E39"/>
    <w:rsid w:val="00106B51"/>
    <w:rsid w:val="00107B33"/>
    <w:rsid w:val="001178A7"/>
    <w:rsid w:val="00117A16"/>
    <w:rsid w:val="001210F8"/>
    <w:rsid w:val="001231A7"/>
    <w:rsid w:val="00123F0B"/>
    <w:rsid w:val="001240C4"/>
    <w:rsid w:val="0012432F"/>
    <w:rsid w:val="0012552F"/>
    <w:rsid w:val="00127C06"/>
    <w:rsid w:val="00130230"/>
    <w:rsid w:val="001303CD"/>
    <w:rsid w:val="00130980"/>
    <w:rsid w:val="00131C5E"/>
    <w:rsid w:val="0013407D"/>
    <w:rsid w:val="00134311"/>
    <w:rsid w:val="00134DCF"/>
    <w:rsid w:val="00135A98"/>
    <w:rsid w:val="00135E40"/>
    <w:rsid w:val="0013610B"/>
    <w:rsid w:val="00136F8B"/>
    <w:rsid w:val="00137373"/>
    <w:rsid w:val="001408E2"/>
    <w:rsid w:val="0014107B"/>
    <w:rsid w:val="00142E68"/>
    <w:rsid w:val="00144329"/>
    <w:rsid w:val="0014474B"/>
    <w:rsid w:val="001469BA"/>
    <w:rsid w:val="00151574"/>
    <w:rsid w:val="00151F04"/>
    <w:rsid w:val="0015244C"/>
    <w:rsid w:val="00153E27"/>
    <w:rsid w:val="00160183"/>
    <w:rsid w:val="00160776"/>
    <w:rsid w:val="0016078F"/>
    <w:rsid w:val="00161B26"/>
    <w:rsid w:val="001621EA"/>
    <w:rsid w:val="00162836"/>
    <w:rsid w:val="00163549"/>
    <w:rsid w:val="001666EF"/>
    <w:rsid w:val="00167728"/>
    <w:rsid w:val="00173E13"/>
    <w:rsid w:val="0017567F"/>
    <w:rsid w:val="00175AF3"/>
    <w:rsid w:val="0018084E"/>
    <w:rsid w:val="00181C64"/>
    <w:rsid w:val="001827A0"/>
    <w:rsid w:val="00183437"/>
    <w:rsid w:val="001857C7"/>
    <w:rsid w:val="001873BB"/>
    <w:rsid w:val="00191C99"/>
    <w:rsid w:val="00191DFC"/>
    <w:rsid w:val="00192E28"/>
    <w:rsid w:val="0019392B"/>
    <w:rsid w:val="00193EF5"/>
    <w:rsid w:val="00195D2F"/>
    <w:rsid w:val="001A345A"/>
    <w:rsid w:val="001A41F6"/>
    <w:rsid w:val="001A64B8"/>
    <w:rsid w:val="001B0897"/>
    <w:rsid w:val="001B09B5"/>
    <w:rsid w:val="001B0C88"/>
    <w:rsid w:val="001B1F38"/>
    <w:rsid w:val="001B2E6B"/>
    <w:rsid w:val="001B36F9"/>
    <w:rsid w:val="001B6E1B"/>
    <w:rsid w:val="001C0010"/>
    <w:rsid w:val="001C104D"/>
    <w:rsid w:val="001C1B0A"/>
    <w:rsid w:val="001C57B9"/>
    <w:rsid w:val="001C6EC0"/>
    <w:rsid w:val="001C700C"/>
    <w:rsid w:val="001D0C0D"/>
    <w:rsid w:val="001D1504"/>
    <w:rsid w:val="001D2AC6"/>
    <w:rsid w:val="001D4824"/>
    <w:rsid w:val="001D6670"/>
    <w:rsid w:val="001D71D5"/>
    <w:rsid w:val="001D7640"/>
    <w:rsid w:val="001E6EDB"/>
    <w:rsid w:val="001F1022"/>
    <w:rsid w:val="001F298C"/>
    <w:rsid w:val="001F43B1"/>
    <w:rsid w:val="001F4FCA"/>
    <w:rsid w:val="001F6071"/>
    <w:rsid w:val="001F77E0"/>
    <w:rsid w:val="002008A9"/>
    <w:rsid w:val="00201FBD"/>
    <w:rsid w:val="0020231D"/>
    <w:rsid w:val="002027D5"/>
    <w:rsid w:val="0020389E"/>
    <w:rsid w:val="0020408D"/>
    <w:rsid w:val="00204935"/>
    <w:rsid w:val="00204E1C"/>
    <w:rsid w:val="002069B2"/>
    <w:rsid w:val="00207D2B"/>
    <w:rsid w:val="00210634"/>
    <w:rsid w:val="00212979"/>
    <w:rsid w:val="00212E27"/>
    <w:rsid w:val="0021392A"/>
    <w:rsid w:val="00213C40"/>
    <w:rsid w:val="0021624E"/>
    <w:rsid w:val="002165FA"/>
    <w:rsid w:val="002167B1"/>
    <w:rsid w:val="00220387"/>
    <w:rsid w:val="0022062C"/>
    <w:rsid w:val="0022130E"/>
    <w:rsid w:val="002217ED"/>
    <w:rsid w:val="00222C59"/>
    <w:rsid w:val="002249B1"/>
    <w:rsid w:val="002267AD"/>
    <w:rsid w:val="00227AAD"/>
    <w:rsid w:val="002317AC"/>
    <w:rsid w:val="002348BB"/>
    <w:rsid w:val="00235326"/>
    <w:rsid w:val="002379EF"/>
    <w:rsid w:val="00242A23"/>
    <w:rsid w:val="00242E40"/>
    <w:rsid w:val="00243F9B"/>
    <w:rsid w:val="00244B67"/>
    <w:rsid w:val="002454BF"/>
    <w:rsid w:val="002470EB"/>
    <w:rsid w:val="002500AA"/>
    <w:rsid w:val="00250B33"/>
    <w:rsid w:val="00251020"/>
    <w:rsid w:val="002516B4"/>
    <w:rsid w:val="00251987"/>
    <w:rsid w:val="002522EB"/>
    <w:rsid w:val="00252DB9"/>
    <w:rsid w:val="0025329E"/>
    <w:rsid w:val="002536F8"/>
    <w:rsid w:val="00255A60"/>
    <w:rsid w:val="00256D6D"/>
    <w:rsid w:val="0025732A"/>
    <w:rsid w:val="0025779F"/>
    <w:rsid w:val="0026257B"/>
    <w:rsid w:val="00263B2A"/>
    <w:rsid w:val="00264209"/>
    <w:rsid w:val="00264707"/>
    <w:rsid w:val="00266C61"/>
    <w:rsid w:val="00267417"/>
    <w:rsid w:val="00270CA2"/>
    <w:rsid w:val="00270CC4"/>
    <w:rsid w:val="0027147C"/>
    <w:rsid w:val="00271B63"/>
    <w:rsid w:val="00271FE0"/>
    <w:rsid w:val="00273194"/>
    <w:rsid w:val="002739F3"/>
    <w:rsid w:val="00273EC5"/>
    <w:rsid w:val="00274D2C"/>
    <w:rsid w:val="00276D67"/>
    <w:rsid w:val="00277590"/>
    <w:rsid w:val="00277D41"/>
    <w:rsid w:val="00277EC5"/>
    <w:rsid w:val="002863AE"/>
    <w:rsid w:val="002876DA"/>
    <w:rsid w:val="00287847"/>
    <w:rsid w:val="002909CC"/>
    <w:rsid w:val="00292261"/>
    <w:rsid w:val="0029476B"/>
    <w:rsid w:val="00296F71"/>
    <w:rsid w:val="002A6264"/>
    <w:rsid w:val="002B1B6F"/>
    <w:rsid w:val="002B2F3B"/>
    <w:rsid w:val="002B3927"/>
    <w:rsid w:val="002B5CBB"/>
    <w:rsid w:val="002B7D90"/>
    <w:rsid w:val="002C4F87"/>
    <w:rsid w:val="002C7AB1"/>
    <w:rsid w:val="002D3C81"/>
    <w:rsid w:val="002D552B"/>
    <w:rsid w:val="002D7ECD"/>
    <w:rsid w:val="002E0187"/>
    <w:rsid w:val="002E17EC"/>
    <w:rsid w:val="002E2514"/>
    <w:rsid w:val="002E4330"/>
    <w:rsid w:val="002E69B4"/>
    <w:rsid w:val="002E795C"/>
    <w:rsid w:val="002F1361"/>
    <w:rsid w:val="002F5576"/>
    <w:rsid w:val="00300B05"/>
    <w:rsid w:val="00301D74"/>
    <w:rsid w:val="00303904"/>
    <w:rsid w:val="0030395B"/>
    <w:rsid w:val="00304897"/>
    <w:rsid w:val="00306B5E"/>
    <w:rsid w:val="00307D34"/>
    <w:rsid w:val="00310767"/>
    <w:rsid w:val="00310CE4"/>
    <w:rsid w:val="0031100A"/>
    <w:rsid w:val="00311AFE"/>
    <w:rsid w:val="00312106"/>
    <w:rsid w:val="0031387A"/>
    <w:rsid w:val="00315189"/>
    <w:rsid w:val="00315E91"/>
    <w:rsid w:val="003166CB"/>
    <w:rsid w:val="00316B20"/>
    <w:rsid w:val="00316CAC"/>
    <w:rsid w:val="00317C61"/>
    <w:rsid w:val="0032316F"/>
    <w:rsid w:val="00326711"/>
    <w:rsid w:val="0032672A"/>
    <w:rsid w:val="00326BBD"/>
    <w:rsid w:val="0033165A"/>
    <w:rsid w:val="003337F7"/>
    <w:rsid w:val="00334826"/>
    <w:rsid w:val="00337677"/>
    <w:rsid w:val="00341278"/>
    <w:rsid w:val="003416A6"/>
    <w:rsid w:val="003428DE"/>
    <w:rsid w:val="00343BE3"/>
    <w:rsid w:val="003454E4"/>
    <w:rsid w:val="0034595C"/>
    <w:rsid w:val="00345A9A"/>
    <w:rsid w:val="00350858"/>
    <w:rsid w:val="00351827"/>
    <w:rsid w:val="00360588"/>
    <w:rsid w:val="00360E03"/>
    <w:rsid w:val="00360FE3"/>
    <w:rsid w:val="003618C4"/>
    <w:rsid w:val="00362C48"/>
    <w:rsid w:val="00365C6C"/>
    <w:rsid w:val="00372B59"/>
    <w:rsid w:val="00372E16"/>
    <w:rsid w:val="0037593B"/>
    <w:rsid w:val="00375F20"/>
    <w:rsid w:val="00376626"/>
    <w:rsid w:val="003813C9"/>
    <w:rsid w:val="00382BB7"/>
    <w:rsid w:val="003858C1"/>
    <w:rsid w:val="00385EBA"/>
    <w:rsid w:val="0038734C"/>
    <w:rsid w:val="00393372"/>
    <w:rsid w:val="00397293"/>
    <w:rsid w:val="003A1D4E"/>
    <w:rsid w:val="003B0F57"/>
    <w:rsid w:val="003B3784"/>
    <w:rsid w:val="003B3BA9"/>
    <w:rsid w:val="003B48B3"/>
    <w:rsid w:val="003B4D59"/>
    <w:rsid w:val="003C05C5"/>
    <w:rsid w:val="003C2012"/>
    <w:rsid w:val="003C2889"/>
    <w:rsid w:val="003C7590"/>
    <w:rsid w:val="003D1512"/>
    <w:rsid w:val="003D520F"/>
    <w:rsid w:val="003D7108"/>
    <w:rsid w:val="003E1083"/>
    <w:rsid w:val="003E14D7"/>
    <w:rsid w:val="003E24E7"/>
    <w:rsid w:val="003E30E8"/>
    <w:rsid w:val="003E311F"/>
    <w:rsid w:val="003E44CB"/>
    <w:rsid w:val="003E4B0B"/>
    <w:rsid w:val="003E6996"/>
    <w:rsid w:val="003F1B2C"/>
    <w:rsid w:val="003F3358"/>
    <w:rsid w:val="00402172"/>
    <w:rsid w:val="00402DEE"/>
    <w:rsid w:val="00403914"/>
    <w:rsid w:val="00407602"/>
    <w:rsid w:val="00411708"/>
    <w:rsid w:val="00413432"/>
    <w:rsid w:val="00415439"/>
    <w:rsid w:val="004157D2"/>
    <w:rsid w:val="0041626B"/>
    <w:rsid w:val="004172FD"/>
    <w:rsid w:val="00417A8A"/>
    <w:rsid w:val="00417BE9"/>
    <w:rsid w:val="0042086E"/>
    <w:rsid w:val="00421AAC"/>
    <w:rsid w:val="00427D3D"/>
    <w:rsid w:val="0043142E"/>
    <w:rsid w:val="004330A6"/>
    <w:rsid w:val="004334C6"/>
    <w:rsid w:val="00433A91"/>
    <w:rsid w:val="004349C8"/>
    <w:rsid w:val="004404E7"/>
    <w:rsid w:val="004423F5"/>
    <w:rsid w:val="004426D5"/>
    <w:rsid w:val="00442A60"/>
    <w:rsid w:val="00446D71"/>
    <w:rsid w:val="004478D3"/>
    <w:rsid w:val="0045023A"/>
    <w:rsid w:val="00450F1F"/>
    <w:rsid w:val="004514A7"/>
    <w:rsid w:val="004524AE"/>
    <w:rsid w:val="00452A46"/>
    <w:rsid w:val="0045304B"/>
    <w:rsid w:val="00456CC6"/>
    <w:rsid w:val="00460484"/>
    <w:rsid w:val="004614E5"/>
    <w:rsid w:val="00461EBF"/>
    <w:rsid w:val="004650FD"/>
    <w:rsid w:val="004660A3"/>
    <w:rsid w:val="004661CB"/>
    <w:rsid w:val="004674DA"/>
    <w:rsid w:val="00467E76"/>
    <w:rsid w:val="00470B58"/>
    <w:rsid w:val="004756D7"/>
    <w:rsid w:val="00476004"/>
    <w:rsid w:val="004762B9"/>
    <w:rsid w:val="00476C3A"/>
    <w:rsid w:val="00477478"/>
    <w:rsid w:val="00482B5D"/>
    <w:rsid w:val="00484AF8"/>
    <w:rsid w:val="00490286"/>
    <w:rsid w:val="0049052A"/>
    <w:rsid w:val="00492E22"/>
    <w:rsid w:val="00494F59"/>
    <w:rsid w:val="00494F9E"/>
    <w:rsid w:val="004965E1"/>
    <w:rsid w:val="00497411"/>
    <w:rsid w:val="00497FB5"/>
    <w:rsid w:val="004A41D7"/>
    <w:rsid w:val="004A4E38"/>
    <w:rsid w:val="004A6024"/>
    <w:rsid w:val="004A61A4"/>
    <w:rsid w:val="004A665F"/>
    <w:rsid w:val="004A6CD9"/>
    <w:rsid w:val="004A7880"/>
    <w:rsid w:val="004B1AD4"/>
    <w:rsid w:val="004B3548"/>
    <w:rsid w:val="004B3FA4"/>
    <w:rsid w:val="004B4867"/>
    <w:rsid w:val="004B60DF"/>
    <w:rsid w:val="004B746A"/>
    <w:rsid w:val="004C16BD"/>
    <w:rsid w:val="004C480B"/>
    <w:rsid w:val="004C5803"/>
    <w:rsid w:val="004C72E8"/>
    <w:rsid w:val="004D17AF"/>
    <w:rsid w:val="004D1F87"/>
    <w:rsid w:val="004D2DC5"/>
    <w:rsid w:val="004D3577"/>
    <w:rsid w:val="004D3857"/>
    <w:rsid w:val="004D38B6"/>
    <w:rsid w:val="004D3D96"/>
    <w:rsid w:val="004D4FA1"/>
    <w:rsid w:val="004D6033"/>
    <w:rsid w:val="004D6B1F"/>
    <w:rsid w:val="004D770D"/>
    <w:rsid w:val="004E3A33"/>
    <w:rsid w:val="004E45CE"/>
    <w:rsid w:val="004F1D75"/>
    <w:rsid w:val="004F4E75"/>
    <w:rsid w:val="0050064E"/>
    <w:rsid w:val="00501BB4"/>
    <w:rsid w:val="00506C08"/>
    <w:rsid w:val="005106E6"/>
    <w:rsid w:val="00511628"/>
    <w:rsid w:val="00511B86"/>
    <w:rsid w:val="00513CE2"/>
    <w:rsid w:val="00513D38"/>
    <w:rsid w:val="00513DC8"/>
    <w:rsid w:val="00514691"/>
    <w:rsid w:val="0051505D"/>
    <w:rsid w:val="00515F6F"/>
    <w:rsid w:val="0051683F"/>
    <w:rsid w:val="0051755A"/>
    <w:rsid w:val="00520DAF"/>
    <w:rsid w:val="005228DC"/>
    <w:rsid w:val="00523BC8"/>
    <w:rsid w:val="00523DCD"/>
    <w:rsid w:val="00524114"/>
    <w:rsid w:val="005260F3"/>
    <w:rsid w:val="0052630B"/>
    <w:rsid w:val="0053022C"/>
    <w:rsid w:val="00531187"/>
    <w:rsid w:val="005320C6"/>
    <w:rsid w:val="0053230A"/>
    <w:rsid w:val="0053233E"/>
    <w:rsid w:val="00546BFE"/>
    <w:rsid w:val="00547CE7"/>
    <w:rsid w:val="00550458"/>
    <w:rsid w:val="005508A0"/>
    <w:rsid w:val="005508BF"/>
    <w:rsid w:val="00550C24"/>
    <w:rsid w:val="00554C30"/>
    <w:rsid w:val="005605E3"/>
    <w:rsid w:val="005624FD"/>
    <w:rsid w:val="00564246"/>
    <w:rsid w:val="005646E8"/>
    <w:rsid w:val="0056563C"/>
    <w:rsid w:val="00565F0F"/>
    <w:rsid w:val="0056663C"/>
    <w:rsid w:val="005668B1"/>
    <w:rsid w:val="0057055A"/>
    <w:rsid w:val="00572FAA"/>
    <w:rsid w:val="00573B86"/>
    <w:rsid w:val="00577469"/>
    <w:rsid w:val="00577992"/>
    <w:rsid w:val="005826EB"/>
    <w:rsid w:val="005829C8"/>
    <w:rsid w:val="005840B7"/>
    <w:rsid w:val="00584BE4"/>
    <w:rsid w:val="00586791"/>
    <w:rsid w:val="005879CD"/>
    <w:rsid w:val="00590F14"/>
    <w:rsid w:val="005919FE"/>
    <w:rsid w:val="00591E81"/>
    <w:rsid w:val="0059212A"/>
    <w:rsid w:val="00592CBF"/>
    <w:rsid w:val="00593A1A"/>
    <w:rsid w:val="00594D2B"/>
    <w:rsid w:val="005A0F69"/>
    <w:rsid w:val="005A272D"/>
    <w:rsid w:val="005A3AAA"/>
    <w:rsid w:val="005A5BF5"/>
    <w:rsid w:val="005A74C0"/>
    <w:rsid w:val="005B0506"/>
    <w:rsid w:val="005B51FD"/>
    <w:rsid w:val="005B5CFF"/>
    <w:rsid w:val="005B6C57"/>
    <w:rsid w:val="005C1048"/>
    <w:rsid w:val="005C14B6"/>
    <w:rsid w:val="005C1A74"/>
    <w:rsid w:val="005C2777"/>
    <w:rsid w:val="005C34BF"/>
    <w:rsid w:val="005C3B33"/>
    <w:rsid w:val="005C6EC7"/>
    <w:rsid w:val="005D1419"/>
    <w:rsid w:val="005D19DD"/>
    <w:rsid w:val="005D25CD"/>
    <w:rsid w:val="005D3ABA"/>
    <w:rsid w:val="005D5702"/>
    <w:rsid w:val="005D6ECB"/>
    <w:rsid w:val="005D709F"/>
    <w:rsid w:val="005D7AA5"/>
    <w:rsid w:val="005D7DF0"/>
    <w:rsid w:val="005E0176"/>
    <w:rsid w:val="005E1900"/>
    <w:rsid w:val="005E2D70"/>
    <w:rsid w:val="005E5562"/>
    <w:rsid w:val="005E575E"/>
    <w:rsid w:val="005E5A66"/>
    <w:rsid w:val="005E6786"/>
    <w:rsid w:val="005E79F0"/>
    <w:rsid w:val="005E7E32"/>
    <w:rsid w:val="005F4498"/>
    <w:rsid w:val="005F576A"/>
    <w:rsid w:val="005F74F0"/>
    <w:rsid w:val="00600807"/>
    <w:rsid w:val="006032D6"/>
    <w:rsid w:val="00604610"/>
    <w:rsid w:val="00606D26"/>
    <w:rsid w:val="006077CA"/>
    <w:rsid w:val="0060795F"/>
    <w:rsid w:val="006106DD"/>
    <w:rsid w:val="00610C6E"/>
    <w:rsid w:val="006111BD"/>
    <w:rsid w:val="00614C4D"/>
    <w:rsid w:val="00615471"/>
    <w:rsid w:val="00616C7F"/>
    <w:rsid w:val="00616E07"/>
    <w:rsid w:val="0061700B"/>
    <w:rsid w:val="0061799A"/>
    <w:rsid w:val="00617D1B"/>
    <w:rsid w:val="006234BB"/>
    <w:rsid w:val="00623DE2"/>
    <w:rsid w:val="00624617"/>
    <w:rsid w:val="00624F62"/>
    <w:rsid w:val="006266FC"/>
    <w:rsid w:val="00626E0F"/>
    <w:rsid w:val="00626EE4"/>
    <w:rsid w:val="006305C6"/>
    <w:rsid w:val="00631D0C"/>
    <w:rsid w:val="00631E79"/>
    <w:rsid w:val="0063255D"/>
    <w:rsid w:val="00632B6A"/>
    <w:rsid w:val="00636AD1"/>
    <w:rsid w:val="00636AD8"/>
    <w:rsid w:val="00636AE8"/>
    <w:rsid w:val="006439B2"/>
    <w:rsid w:val="006443B9"/>
    <w:rsid w:val="006456B8"/>
    <w:rsid w:val="00646121"/>
    <w:rsid w:val="006466BB"/>
    <w:rsid w:val="00646791"/>
    <w:rsid w:val="00650B7A"/>
    <w:rsid w:val="00650CC6"/>
    <w:rsid w:val="00652712"/>
    <w:rsid w:val="0065278E"/>
    <w:rsid w:val="00654528"/>
    <w:rsid w:val="006549F8"/>
    <w:rsid w:val="00654C9E"/>
    <w:rsid w:val="00655511"/>
    <w:rsid w:val="00655F4A"/>
    <w:rsid w:val="00656473"/>
    <w:rsid w:val="0065684C"/>
    <w:rsid w:val="00657971"/>
    <w:rsid w:val="00657B12"/>
    <w:rsid w:val="00663111"/>
    <w:rsid w:val="00663A95"/>
    <w:rsid w:val="00664409"/>
    <w:rsid w:val="006648AA"/>
    <w:rsid w:val="00664C9D"/>
    <w:rsid w:val="00665085"/>
    <w:rsid w:val="006707A7"/>
    <w:rsid w:val="00673C4B"/>
    <w:rsid w:val="006768CE"/>
    <w:rsid w:val="006769C5"/>
    <w:rsid w:val="00676CB5"/>
    <w:rsid w:val="006801CE"/>
    <w:rsid w:val="00682258"/>
    <w:rsid w:val="0068277B"/>
    <w:rsid w:val="006835C5"/>
    <w:rsid w:val="00685D66"/>
    <w:rsid w:val="00687706"/>
    <w:rsid w:val="0069035D"/>
    <w:rsid w:val="006939B4"/>
    <w:rsid w:val="00695692"/>
    <w:rsid w:val="0069600C"/>
    <w:rsid w:val="0069725D"/>
    <w:rsid w:val="00697967"/>
    <w:rsid w:val="006A05ED"/>
    <w:rsid w:val="006A18CE"/>
    <w:rsid w:val="006A1BA1"/>
    <w:rsid w:val="006A4710"/>
    <w:rsid w:val="006A7DD6"/>
    <w:rsid w:val="006B09B7"/>
    <w:rsid w:val="006B1457"/>
    <w:rsid w:val="006B1BE2"/>
    <w:rsid w:val="006B375A"/>
    <w:rsid w:val="006B40A0"/>
    <w:rsid w:val="006B4BA2"/>
    <w:rsid w:val="006C2BB7"/>
    <w:rsid w:val="006C3981"/>
    <w:rsid w:val="006C3C28"/>
    <w:rsid w:val="006C742C"/>
    <w:rsid w:val="006E2B67"/>
    <w:rsid w:val="006F0454"/>
    <w:rsid w:val="006F2824"/>
    <w:rsid w:val="006F3E2D"/>
    <w:rsid w:val="007004EF"/>
    <w:rsid w:val="007021A9"/>
    <w:rsid w:val="00702C9B"/>
    <w:rsid w:val="0071091B"/>
    <w:rsid w:val="007139D8"/>
    <w:rsid w:val="007159C2"/>
    <w:rsid w:val="00725FD8"/>
    <w:rsid w:val="00731B00"/>
    <w:rsid w:val="00731DCC"/>
    <w:rsid w:val="00732017"/>
    <w:rsid w:val="00733321"/>
    <w:rsid w:val="00733DEC"/>
    <w:rsid w:val="00733E0B"/>
    <w:rsid w:val="0073557A"/>
    <w:rsid w:val="00735F0C"/>
    <w:rsid w:val="00737C2C"/>
    <w:rsid w:val="007419AB"/>
    <w:rsid w:val="007419FE"/>
    <w:rsid w:val="00741AEB"/>
    <w:rsid w:val="007467C7"/>
    <w:rsid w:val="0074737B"/>
    <w:rsid w:val="00750367"/>
    <w:rsid w:val="00750FF3"/>
    <w:rsid w:val="00753023"/>
    <w:rsid w:val="007542B7"/>
    <w:rsid w:val="007553C1"/>
    <w:rsid w:val="00756D96"/>
    <w:rsid w:val="00757A00"/>
    <w:rsid w:val="007600AA"/>
    <w:rsid w:val="0076011A"/>
    <w:rsid w:val="007613FD"/>
    <w:rsid w:val="007659B2"/>
    <w:rsid w:val="00770AC7"/>
    <w:rsid w:val="00781BDC"/>
    <w:rsid w:val="00782AFC"/>
    <w:rsid w:val="00784F67"/>
    <w:rsid w:val="0078739D"/>
    <w:rsid w:val="00787418"/>
    <w:rsid w:val="0078744E"/>
    <w:rsid w:val="00791122"/>
    <w:rsid w:val="00791C47"/>
    <w:rsid w:val="007934E0"/>
    <w:rsid w:val="00794AFE"/>
    <w:rsid w:val="00795D3C"/>
    <w:rsid w:val="00796045"/>
    <w:rsid w:val="00796288"/>
    <w:rsid w:val="007975C8"/>
    <w:rsid w:val="007A1257"/>
    <w:rsid w:val="007A15AB"/>
    <w:rsid w:val="007A251F"/>
    <w:rsid w:val="007A2531"/>
    <w:rsid w:val="007B3791"/>
    <w:rsid w:val="007B606A"/>
    <w:rsid w:val="007B7EEA"/>
    <w:rsid w:val="007C0780"/>
    <w:rsid w:val="007C47DC"/>
    <w:rsid w:val="007C76FA"/>
    <w:rsid w:val="007D0D28"/>
    <w:rsid w:val="007D1489"/>
    <w:rsid w:val="007D2C7D"/>
    <w:rsid w:val="007D4779"/>
    <w:rsid w:val="007D4BDA"/>
    <w:rsid w:val="007E022F"/>
    <w:rsid w:val="007E0A9D"/>
    <w:rsid w:val="007E1E84"/>
    <w:rsid w:val="007E3183"/>
    <w:rsid w:val="007E427D"/>
    <w:rsid w:val="007E5FA5"/>
    <w:rsid w:val="007F1379"/>
    <w:rsid w:val="007F19F2"/>
    <w:rsid w:val="00806E7B"/>
    <w:rsid w:val="008123D3"/>
    <w:rsid w:val="00812E31"/>
    <w:rsid w:val="008135EE"/>
    <w:rsid w:val="00814088"/>
    <w:rsid w:val="00814A26"/>
    <w:rsid w:val="00816A3B"/>
    <w:rsid w:val="00816B72"/>
    <w:rsid w:val="008170F3"/>
    <w:rsid w:val="0081738C"/>
    <w:rsid w:val="00820243"/>
    <w:rsid w:val="00822F3E"/>
    <w:rsid w:val="00825C98"/>
    <w:rsid w:val="00826CC5"/>
    <w:rsid w:val="008278D5"/>
    <w:rsid w:val="0083034B"/>
    <w:rsid w:val="00830EEF"/>
    <w:rsid w:val="008319D5"/>
    <w:rsid w:val="00834DA9"/>
    <w:rsid w:val="00841B67"/>
    <w:rsid w:val="008422F5"/>
    <w:rsid w:val="00842F38"/>
    <w:rsid w:val="00843DE6"/>
    <w:rsid w:val="00845C7E"/>
    <w:rsid w:val="0084691A"/>
    <w:rsid w:val="00850C7A"/>
    <w:rsid w:val="00851A23"/>
    <w:rsid w:val="00851B40"/>
    <w:rsid w:val="008520F7"/>
    <w:rsid w:val="00854A8D"/>
    <w:rsid w:val="00863006"/>
    <w:rsid w:val="00863510"/>
    <w:rsid w:val="00864CC0"/>
    <w:rsid w:val="00866C2F"/>
    <w:rsid w:val="00870AD5"/>
    <w:rsid w:val="00871109"/>
    <w:rsid w:val="008713D5"/>
    <w:rsid w:val="008727FE"/>
    <w:rsid w:val="00872C2E"/>
    <w:rsid w:val="008748A9"/>
    <w:rsid w:val="008761AA"/>
    <w:rsid w:val="008779CF"/>
    <w:rsid w:val="00877B09"/>
    <w:rsid w:val="00882F63"/>
    <w:rsid w:val="0088323A"/>
    <w:rsid w:val="00884B59"/>
    <w:rsid w:val="008853D8"/>
    <w:rsid w:val="0088589A"/>
    <w:rsid w:val="00885EB7"/>
    <w:rsid w:val="0089399D"/>
    <w:rsid w:val="008941A5"/>
    <w:rsid w:val="008A02DE"/>
    <w:rsid w:val="008A0AFD"/>
    <w:rsid w:val="008A10ED"/>
    <w:rsid w:val="008A1756"/>
    <w:rsid w:val="008A1CCA"/>
    <w:rsid w:val="008A2B03"/>
    <w:rsid w:val="008A339A"/>
    <w:rsid w:val="008A3600"/>
    <w:rsid w:val="008A3FFB"/>
    <w:rsid w:val="008B062A"/>
    <w:rsid w:val="008B1798"/>
    <w:rsid w:val="008B2373"/>
    <w:rsid w:val="008B3A2B"/>
    <w:rsid w:val="008B3C7D"/>
    <w:rsid w:val="008B5B0B"/>
    <w:rsid w:val="008B5BB8"/>
    <w:rsid w:val="008B7897"/>
    <w:rsid w:val="008B7FC5"/>
    <w:rsid w:val="008C1E50"/>
    <w:rsid w:val="008C359A"/>
    <w:rsid w:val="008C4321"/>
    <w:rsid w:val="008C4E14"/>
    <w:rsid w:val="008C6D03"/>
    <w:rsid w:val="008C6E92"/>
    <w:rsid w:val="008C7D63"/>
    <w:rsid w:val="008C7F3B"/>
    <w:rsid w:val="008D0A41"/>
    <w:rsid w:val="008D1D6F"/>
    <w:rsid w:val="008D27AE"/>
    <w:rsid w:val="008D52BD"/>
    <w:rsid w:val="008D542A"/>
    <w:rsid w:val="008D6D85"/>
    <w:rsid w:val="008D70D1"/>
    <w:rsid w:val="008E0EFB"/>
    <w:rsid w:val="008E3C77"/>
    <w:rsid w:val="008E543D"/>
    <w:rsid w:val="008E5598"/>
    <w:rsid w:val="008E5716"/>
    <w:rsid w:val="008E59CD"/>
    <w:rsid w:val="008F2922"/>
    <w:rsid w:val="008F2D9F"/>
    <w:rsid w:val="008F3B3F"/>
    <w:rsid w:val="008F3D51"/>
    <w:rsid w:val="008F503F"/>
    <w:rsid w:val="008F68CE"/>
    <w:rsid w:val="008F7004"/>
    <w:rsid w:val="00905638"/>
    <w:rsid w:val="00905DCA"/>
    <w:rsid w:val="00906209"/>
    <w:rsid w:val="00907AF2"/>
    <w:rsid w:val="00910013"/>
    <w:rsid w:val="00910D63"/>
    <w:rsid w:val="00912D08"/>
    <w:rsid w:val="00913257"/>
    <w:rsid w:val="0091508B"/>
    <w:rsid w:val="00916794"/>
    <w:rsid w:val="00917024"/>
    <w:rsid w:val="00917280"/>
    <w:rsid w:val="009177EA"/>
    <w:rsid w:val="0092000E"/>
    <w:rsid w:val="00924A76"/>
    <w:rsid w:val="00925255"/>
    <w:rsid w:val="00925528"/>
    <w:rsid w:val="00933DDC"/>
    <w:rsid w:val="009352B0"/>
    <w:rsid w:val="00935825"/>
    <w:rsid w:val="00937F41"/>
    <w:rsid w:val="00941F7F"/>
    <w:rsid w:val="009520FB"/>
    <w:rsid w:val="00953B41"/>
    <w:rsid w:val="00954228"/>
    <w:rsid w:val="0095520E"/>
    <w:rsid w:val="00955C78"/>
    <w:rsid w:val="0095644B"/>
    <w:rsid w:val="00956E65"/>
    <w:rsid w:val="009635BE"/>
    <w:rsid w:val="0096597D"/>
    <w:rsid w:val="00965B32"/>
    <w:rsid w:val="0096677D"/>
    <w:rsid w:val="00970613"/>
    <w:rsid w:val="00970C19"/>
    <w:rsid w:val="009721D8"/>
    <w:rsid w:val="00972F28"/>
    <w:rsid w:val="0097486E"/>
    <w:rsid w:val="009762F3"/>
    <w:rsid w:val="00976A6F"/>
    <w:rsid w:val="00976AC7"/>
    <w:rsid w:val="00980A90"/>
    <w:rsid w:val="00981765"/>
    <w:rsid w:val="00981B0A"/>
    <w:rsid w:val="009847DF"/>
    <w:rsid w:val="00985B72"/>
    <w:rsid w:val="00985DA6"/>
    <w:rsid w:val="0099175D"/>
    <w:rsid w:val="00992FCF"/>
    <w:rsid w:val="00993C27"/>
    <w:rsid w:val="00995CC1"/>
    <w:rsid w:val="00997E00"/>
    <w:rsid w:val="00997F9A"/>
    <w:rsid w:val="009A2271"/>
    <w:rsid w:val="009A2BEB"/>
    <w:rsid w:val="009A3EAC"/>
    <w:rsid w:val="009A433C"/>
    <w:rsid w:val="009A5BBD"/>
    <w:rsid w:val="009A6F5C"/>
    <w:rsid w:val="009B0A65"/>
    <w:rsid w:val="009B0F8A"/>
    <w:rsid w:val="009B3038"/>
    <w:rsid w:val="009B4BFC"/>
    <w:rsid w:val="009B7F4F"/>
    <w:rsid w:val="009C07C0"/>
    <w:rsid w:val="009C0C61"/>
    <w:rsid w:val="009C399C"/>
    <w:rsid w:val="009C4026"/>
    <w:rsid w:val="009C5689"/>
    <w:rsid w:val="009C7087"/>
    <w:rsid w:val="009C7BC3"/>
    <w:rsid w:val="009C7FD5"/>
    <w:rsid w:val="009D0775"/>
    <w:rsid w:val="009D1A54"/>
    <w:rsid w:val="009D21F8"/>
    <w:rsid w:val="009D283C"/>
    <w:rsid w:val="009D2AD4"/>
    <w:rsid w:val="009D7F0C"/>
    <w:rsid w:val="009E26D5"/>
    <w:rsid w:val="009E3817"/>
    <w:rsid w:val="009F0F87"/>
    <w:rsid w:val="009F15EC"/>
    <w:rsid w:val="009F2876"/>
    <w:rsid w:val="009F397C"/>
    <w:rsid w:val="009F4125"/>
    <w:rsid w:val="009F4F76"/>
    <w:rsid w:val="00A0399C"/>
    <w:rsid w:val="00A04040"/>
    <w:rsid w:val="00A04CBC"/>
    <w:rsid w:val="00A0615D"/>
    <w:rsid w:val="00A06D0A"/>
    <w:rsid w:val="00A076C8"/>
    <w:rsid w:val="00A11773"/>
    <w:rsid w:val="00A120AC"/>
    <w:rsid w:val="00A1255B"/>
    <w:rsid w:val="00A13F26"/>
    <w:rsid w:val="00A14AD3"/>
    <w:rsid w:val="00A15588"/>
    <w:rsid w:val="00A15930"/>
    <w:rsid w:val="00A1751A"/>
    <w:rsid w:val="00A2219C"/>
    <w:rsid w:val="00A22F19"/>
    <w:rsid w:val="00A2410A"/>
    <w:rsid w:val="00A2751A"/>
    <w:rsid w:val="00A303AB"/>
    <w:rsid w:val="00A312F4"/>
    <w:rsid w:val="00A32BE5"/>
    <w:rsid w:val="00A33B77"/>
    <w:rsid w:val="00A34B88"/>
    <w:rsid w:val="00A401F2"/>
    <w:rsid w:val="00A42585"/>
    <w:rsid w:val="00A42EEB"/>
    <w:rsid w:val="00A44110"/>
    <w:rsid w:val="00A44C14"/>
    <w:rsid w:val="00A5075D"/>
    <w:rsid w:val="00A5274F"/>
    <w:rsid w:val="00A54356"/>
    <w:rsid w:val="00A55D5D"/>
    <w:rsid w:val="00A57AF8"/>
    <w:rsid w:val="00A60CA2"/>
    <w:rsid w:val="00A63368"/>
    <w:rsid w:val="00A64AF4"/>
    <w:rsid w:val="00A7008E"/>
    <w:rsid w:val="00A71B2D"/>
    <w:rsid w:val="00A725E8"/>
    <w:rsid w:val="00A73D2C"/>
    <w:rsid w:val="00A828D7"/>
    <w:rsid w:val="00A84B74"/>
    <w:rsid w:val="00A8553C"/>
    <w:rsid w:val="00A90473"/>
    <w:rsid w:val="00A97D09"/>
    <w:rsid w:val="00A97E04"/>
    <w:rsid w:val="00AA0F00"/>
    <w:rsid w:val="00AA1951"/>
    <w:rsid w:val="00AA1D19"/>
    <w:rsid w:val="00AA349D"/>
    <w:rsid w:val="00AA4BAD"/>
    <w:rsid w:val="00AA5A1C"/>
    <w:rsid w:val="00AA7D37"/>
    <w:rsid w:val="00AB5437"/>
    <w:rsid w:val="00AB7D39"/>
    <w:rsid w:val="00AB7D44"/>
    <w:rsid w:val="00AC02BF"/>
    <w:rsid w:val="00AC0D3B"/>
    <w:rsid w:val="00AC19F5"/>
    <w:rsid w:val="00AC3CF9"/>
    <w:rsid w:val="00AC3EA5"/>
    <w:rsid w:val="00AC3F23"/>
    <w:rsid w:val="00AC7251"/>
    <w:rsid w:val="00AD003F"/>
    <w:rsid w:val="00AD2A86"/>
    <w:rsid w:val="00AD2AF3"/>
    <w:rsid w:val="00AD6B88"/>
    <w:rsid w:val="00AD6E98"/>
    <w:rsid w:val="00AE0E1A"/>
    <w:rsid w:val="00AE15A1"/>
    <w:rsid w:val="00AE3F79"/>
    <w:rsid w:val="00AE447A"/>
    <w:rsid w:val="00AE4BD3"/>
    <w:rsid w:val="00AE5479"/>
    <w:rsid w:val="00AE68DE"/>
    <w:rsid w:val="00AF59F9"/>
    <w:rsid w:val="00AF5F0B"/>
    <w:rsid w:val="00AF7B53"/>
    <w:rsid w:val="00B0080E"/>
    <w:rsid w:val="00B05DEC"/>
    <w:rsid w:val="00B06868"/>
    <w:rsid w:val="00B07F53"/>
    <w:rsid w:val="00B10347"/>
    <w:rsid w:val="00B10CCB"/>
    <w:rsid w:val="00B1465B"/>
    <w:rsid w:val="00B16B21"/>
    <w:rsid w:val="00B17C65"/>
    <w:rsid w:val="00B20753"/>
    <w:rsid w:val="00B20C33"/>
    <w:rsid w:val="00B22FD8"/>
    <w:rsid w:val="00B235FE"/>
    <w:rsid w:val="00B24982"/>
    <w:rsid w:val="00B25232"/>
    <w:rsid w:val="00B268D3"/>
    <w:rsid w:val="00B26E3A"/>
    <w:rsid w:val="00B312F9"/>
    <w:rsid w:val="00B319A6"/>
    <w:rsid w:val="00B32882"/>
    <w:rsid w:val="00B3523F"/>
    <w:rsid w:val="00B35F93"/>
    <w:rsid w:val="00B36F6B"/>
    <w:rsid w:val="00B41EAD"/>
    <w:rsid w:val="00B42779"/>
    <w:rsid w:val="00B42B2C"/>
    <w:rsid w:val="00B42B47"/>
    <w:rsid w:val="00B50D95"/>
    <w:rsid w:val="00B54DC9"/>
    <w:rsid w:val="00B569C6"/>
    <w:rsid w:val="00B56ABF"/>
    <w:rsid w:val="00B61756"/>
    <w:rsid w:val="00B643DE"/>
    <w:rsid w:val="00B71DE7"/>
    <w:rsid w:val="00B736AD"/>
    <w:rsid w:val="00B83E5C"/>
    <w:rsid w:val="00B857A9"/>
    <w:rsid w:val="00B906D9"/>
    <w:rsid w:val="00B91449"/>
    <w:rsid w:val="00B918A9"/>
    <w:rsid w:val="00B91CBD"/>
    <w:rsid w:val="00B927FC"/>
    <w:rsid w:val="00B94E3A"/>
    <w:rsid w:val="00B97888"/>
    <w:rsid w:val="00BA1352"/>
    <w:rsid w:val="00BA1AD5"/>
    <w:rsid w:val="00BA3452"/>
    <w:rsid w:val="00BA4F16"/>
    <w:rsid w:val="00BA6181"/>
    <w:rsid w:val="00BA7BC9"/>
    <w:rsid w:val="00BB0884"/>
    <w:rsid w:val="00BB0D2F"/>
    <w:rsid w:val="00BB0E5E"/>
    <w:rsid w:val="00BB0ED7"/>
    <w:rsid w:val="00BB4AD3"/>
    <w:rsid w:val="00BB5C21"/>
    <w:rsid w:val="00BB7BDA"/>
    <w:rsid w:val="00BC1206"/>
    <w:rsid w:val="00BC15D1"/>
    <w:rsid w:val="00BC4AE3"/>
    <w:rsid w:val="00BC72C5"/>
    <w:rsid w:val="00BD0354"/>
    <w:rsid w:val="00BD1ACB"/>
    <w:rsid w:val="00BD2ECD"/>
    <w:rsid w:val="00BD4440"/>
    <w:rsid w:val="00BD56CF"/>
    <w:rsid w:val="00BD590B"/>
    <w:rsid w:val="00BD5ABE"/>
    <w:rsid w:val="00BD73F0"/>
    <w:rsid w:val="00BE0440"/>
    <w:rsid w:val="00BE044F"/>
    <w:rsid w:val="00BE1321"/>
    <w:rsid w:val="00BE394D"/>
    <w:rsid w:val="00BE42D7"/>
    <w:rsid w:val="00BE4EF2"/>
    <w:rsid w:val="00BE6E7B"/>
    <w:rsid w:val="00BE7233"/>
    <w:rsid w:val="00BF0533"/>
    <w:rsid w:val="00BF4E63"/>
    <w:rsid w:val="00BF589E"/>
    <w:rsid w:val="00C03B1A"/>
    <w:rsid w:val="00C05C66"/>
    <w:rsid w:val="00C06382"/>
    <w:rsid w:val="00C1076F"/>
    <w:rsid w:val="00C12E70"/>
    <w:rsid w:val="00C13ACD"/>
    <w:rsid w:val="00C14428"/>
    <w:rsid w:val="00C15522"/>
    <w:rsid w:val="00C162B4"/>
    <w:rsid w:val="00C2057B"/>
    <w:rsid w:val="00C22EDC"/>
    <w:rsid w:val="00C231D5"/>
    <w:rsid w:val="00C26444"/>
    <w:rsid w:val="00C26527"/>
    <w:rsid w:val="00C31357"/>
    <w:rsid w:val="00C33D6B"/>
    <w:rsid w:val="00C37F9F"/>
    <w:rsid w:val="00C4187B"/>
    <w:rsid w:val="00C42BB0"/>
    <w:rsid w:val="00C4314D"/>
    <w:rsid w:val="00C44EFB"/>
    <w:rsid w:val="00C469C5"/>
    <w:rsid w:val="00C471EE"/>
    <w:rsid w:val="00C47557"/>
    <w:rsid w:val="00C51B25"/>
    <w:rsid w:val="00C52E69"/>
    <w:rsid w:val="00C53749"/>
    <w:rsid w:val="00C544A1"/>
    <w:rsid w:val="00C57C26"/>
    <w:rsid w:val="00C57D89"/>
    <w:rsid w:val="00C609EA"/>
    <w:rsid w:val="00C622E6"/>
    <w:rsid w:val="00C63793"/>
    <w:rsid w:val="00C64EFC"/>
    <w:rsid w:val="00C655CD"/>
    <w:rsid w:val="00C6596B"/>
    <w:rsid w:val="00C66C0B"/>
    <w:rsid w:val="00C66E44"/>
    <w:rsid w:val="00C70C89"/>
    <w:rsid w:val="00C70DC2"/>
    <w:rsid w:val="00C72616"/>
    <w:rsid w:val="00C72A3A"/>
    <w:rsid w:val="00C731CB"/>
    <w:rsid w:val="00C74388"/>
    <w:rsid w:val="00C75ADD"/>
    <w:rsid w:val="00C81525"/>
    <w:rsid w:val="00C828D5"/>
    <w:rsid w:val="00C84F46"/>
    <w:rsid w:val="00C86742"/>
    <w:rsid w:val="00C86FDD"/>
    <w:rsid w:val="00C875CB"/>
    <w:rsid w:val="00C90CCD"/>
    <w:rsid w:val="00C93AEB"/>
    <w:rsid w:val="00C97097"/>
    <w:rsid w:val="00CA112B"/>
    <w:rsid w:val="00CA2116"/>
    <w:rsid w:val="00CA2D8F"/>
    <w:rsid w:val="00CA5006"/>
    <w:rsid w:val="00CA6A0E"/>
    <w:rsid w:val="00CA71D7"/>
    <w:rsid w:val="00CB1B2F"/>
    <w:rsid w:val="00CB2473"/>
    <w:rsid w:val="00CB5644"/>
    <w:rsid w:val="00CB7F89"/>
    <w:rsid w:val="00CC384A"/>
    <w:rsid w:val="00CC3CDB"/>
    <w:rsid w:val="00CC7F9C"/>
    <w:rsid w:val="00CD10E8"/>
    <w:rsid w:val="00CD1496"/>
    <w:rsid w:val="00CD276B"/>
    <w:rsid w:val="00CE12BD"/>
    <w:rsid w:val="00CE1E4E"/>
    <w:rsid w:val="00CE2207"/>
    <w:rsid w:val="00CE2587"/>
    <w:rsid w:val="00CE2AF6"/>
    <w:rsid w:val="00CE3364"/>
    <w:rsid w:val="00CE3859"/>
    <w:rsid w:val="00CE4956"/>
    <w:rsid w:val="00CE765A"/>
    <w:rsid w:val="00CE7F3D"/>
    <w:rsid w:val="00CF0586"/>
    <w:rsid w:val="00CF1C0F"/>
    <w:rsid w:val="00CF35B3"/>
    <w:rsid w:val="00CF365D"/>
    <w:rsid w:val="00CF73F9"/>
    <w:rsid w:val="00D015BF"/>
    <w:rsid w:val="00D03440"/>
    <w:rsid w:val="00D03A31"/>
    <w:rsid w:val="00D04D54"/>
    <w:rsid w:val="00D0683E"/>
    <w:rsid w:val="00D102AC"/>
    <w:rsid w:val="00D1030C"/>
    <w:rsid w:val="00D14F67"/>
    <w:rsid w:val="00D1697A"/>
    <w:rsid w:val="00D2492A"/>
    <w:rsid w:val="00D24A63"/>
    <w:rsid w:val="00D25810"/>
    <w:rsid w:val="00D25E21"/>
    <w:rsid w:val="00D31A2B"/>
    <w:rsid w:val="00D31C42"/>
    <w:rsid w:val="00D32E3C"/>
    <w:rsid w:val="00D33129"/>
    <w:rsid w:val="00D33F99"/>
    <w:rsid w:val="00D35953"/>
    <w:rsid w:val="00D35CEC"/>
    <w:rsid w:val="00D4068A"/>
    <w:rsid w:val="00D406F0"/>
    <w:rsid w:val="00D41CC6"/>
    <w:rsid w:val="00D421C0"/>
    <w:rsid w:val="00D42EE1"/>
    <w:rsid w:val="00D43274"/>
    <w:rsid w:val="00D45212"/>
    <w:rsid w:val="00D462EF"/>
    <w:rsid w:val="00D463AF"/>
    <w:rsid w:val="00D46856"/>
    <w:rsid w:val="00D51026"/>
    <w:rsid w:val="00D528F8"/>
    <w:rsid w:val="00D52B41"/>
    <w:rsid w:val="00D53C47"/>
    <w:rsid w:val="00D554B0"/>
    <w:rsid w:val="00D56741"/>
    <w:rsid w:val="00D56F03"/>
    <w:rsid w:val="00D57679"/>
    <w:rsid w:val="00D57B0B"/>
    <w:rsid w:val="00D61B70"/>
    <w:rsid w:val="00D642E9"/>
    <w:rsid w:val="00D66BCD"/>
    <w:rsid w:val="00D71762"/>
    <w:rsid w:val="00D77B34"/>
    <w:rsid w:val="00D8134D"/>
    <w:rsid w:val="00D81511"/>
    <w:rsid w:val="00D81741"/>
    <w:rsid w:val="00D81D1E"/>
    <w:rsid w:val="00D85D10"/>
    <w:rsid w:val="00D873C3"/>
    <w:rsid w:val="00D908EB"/>
    <w:rsid w:val="00D91C3B"/>
    <w:rsid w:val="00D933F4"/>
    <w:rsid w:val="00D94C95"/>
    <w:rsid w:val="00D95A14"/>
    <w:rsid w:val="00D9739A"/>
    <w:rsid w:val="00D977A9"/>
    <w:rsid w:val="00DA05DE"/>
    <w:rsid w:val="00DA110B"/>
    <w:rsid w:val="00DA239A"/>
    <w:rsid w:val="00DA31DC"/>
    <w:rsid w:val="00DA4B6F"/>
    <w:rsid w:val="00DA4C26"/>
    <w:rsid w:val="00DA5B44"/>
    <w:rsid w:val="00DA6C17"/>
    <w:rsid w:val="00DA70D0"/>
    <w:rsid w:val="00DB03A0"/>
    <w:rsid w:val="00DB1DE3"/>
    <w:rsid w:val="00DB332E"/>
    <w:rsid w:val="00DB5BA9"/>
    <w:rsid w:val="00DB629A"/>
    <w:rsid w:val="00DC1C61"/>
    <w:rsid w:val="00DC258B"/>
    <w:rsid w:val="00DC5B2A"/>
    <w:rsid w:val="00DC667C"/>
    <w:rsid w:val="00DD0EE4"/>
    <w:rsid w:val="00DD1D34"/>
    <w:rsid w:val="00DD3C87"/>
    <w:rsid w:val="00DD4888"/>
    <w:rsid w:val="00DD5243"/>
    <w:rsid w:val="00DE04A4"/>
    <w:rsid w:val="00DE0E43"/>
    <w:rsid w:val="00DE1EDE"/>
    <w:rsid w:val="00DE2C8C"/>
    <w:rsid w:val="00DE6AD2"/>
    <w:rsid w:val="00DF0776"/>
    <w:rsid w:val="00DF0B8F"/>
    <w:rsid w:val="00DF1FD9"/>
    <w:rsid w:val="00DF27DB"/>
    <w:rsid w:val="00DF28B2"/>
    <w:rsid w:val="00DF2BB3"/>
    <w:rsid w:val="00DF5346"/>
    <w:rsid w:val="00DF6BD0"/>
    <w:rsid w:val="00DF6D76"/>
    <w:rsid w:val="00E006C3"/>
    <w:rsid w:val="00E0105E"/>
    <w:rsid w:val="00E029EC"/>
    <w:rsid w:val="00E03917"/>
    <w:rsid w:val="00E04690"/>
    <w:rsid w:val="00E04C3D"/>
    <w:rsid w:val="00E04E6F"/>
    <w:rsid w:val="00E11DDF"/>
    <w:rsid w:val="00E22536"/>
    <w:rsid w:val="00E25902"/>
    <w:rsid w:val="00E31BB1"/>
    <w:rsid w:val="00E32789"/>
    <w:rsid w:val="00E34339"/>
    <w:rsid w:val="00E357D9"/>
    <w:rsid w:val="00E36069"/>
    <w:rsid w:val="00E363EE"/>
    <w:rsid w:val="00E40804"/>
    <w:rsid w:val="00E40863"/>
    <w:rsid w:val="00E455B8"/>
    <w:rsid w:val="00E4628E"/>
    <w:rsid w:val="00E50400"/>
    <w:rsid w:val="00E5568C"/>
    <w:rsid w:val="00E56391"/>
    <w:rsid w:val="00E56444"/>
    <w:rsid w:val="00E56496"/>
    <w:rsid w:val="00E60EA0"/>
    <w:rsid w:val="00E61360"/>
    <w:rsid w:val="00E6215D"/>
    <w:rsid w:val="00E62D02"/>
    <w:rsid w:val="00E63C8D"/>
    <w:rsid w:val="00E64A3F"/>
    <w:rsid w:val="00E65ADA"/>
    <w:rsid w:val="00E66C7A"/>
    <w:rsid w:val="00E75B13"/>
    <w:rsid w:val="00E7686B"/>
    <w:rsid w:val="00E81505"/>
    <w:rsid w:val="00E8305B"/>
    <w:rsid w:val="00E846A4"/>
    <w:rsid w:val="00E85030"/>
    <w:rsid w:val="00E86F78"/>
    <w:rsid w:val="00E87D26"/>
    <w:rsid w:val="00E914CD"/>
    <w:rsid w:val="00E934B0"/>
    <w:rsid w:val="00E94B00"/>
    <w:rsid w:val="00E970AB"/>
    <w:rsid w:val="00E97EF9"/>
    <w:rsid w:val="00EA24FB"/>
    <w:rsid w:val="00EA6E5E"/>
    <w:rsid w:val="00EA752F"/>
    <w:rsid w:val="00EB05B7"/>
    <w:rsid w:val="00EB3370"/>
    <w:rsid w:val="00EB3DBD"/>
    <w:rsid w:val="00EC08A0"/>
    <w:rsid w:val="00EC2BBF"/>
    <w:rsid w:val="00EC4E97"/>
    <w:rsid w:val="00EC5250"/>
    <w:rsid w:val="00EC646A"/>
    <w:rsid w:val="00EC6B74"/>
    <w:rsid w:val="00EC7800"/>
    <w:rsid w:val="00ED0924"/>
    <w:rsid w:val="00ED177A"/>
    <w:rsid w:val="00ED3955"/>
    <w:rsid w:val="00ED3C97"/>
    <w:rsid w:val="00ED64A1"/>
    <w:rsid w:val="00ED7D1E"/>
    <w:rsid w:val="00EE1318"/>
    <w:rsid w:val="00EE2AB8"/>
    <w:rsid w:val="00EE6DA5"/>
    <w:rsid w:val="00EF7DB8"/>
    <w:rsid w:val="00F02C8D"/>
    <w:rsid w:val="00F04251"/>
    <w:rsid w:val="00F045CA"/>
    <w:rsid w:val="00F06961"/>
    <w:rsid w:val="00F06DA8"/>
    <w:rsid w:val="00F07CE2"/>
    <w:rsid w:val="00F10D86"/>
    <w:rsid w:val="00F10F1D"/>
    <w:rsid w:val="00F11595"/>
    <w:rsid w:val="00F14ED0"/>
    <w:rsid w:val="00F15144"/>
    <w:rsid w:val="00F15AEB"/>
    <w:rsid w:val="00F16264"/>
    <w:rsid w:val="00F2153B"/>
    <w:rsid w:val="00F22AA5"/>
    <w:rsid w:val="00F255B9"/>
    <w:rsid w:val="00F2752F"/>
    <w:rsid w:val="00F304A8"/>
    <w:rsid w:val="00F3159E"/>
    <w:rsid w:val="00F34068"/>
    <w:rsid w:val="00F364CB"/>
    <w:rsid w:val="00F370BA"/>
    <w:rsid w:val="00F4305E"/>
    <w:rsid w:val="00F43EEC"/>
    <w:rsid w:val="00F43F99"/>
    <w:rsid w:val="00F443F6"/>
    <w:rsid w:val="00F44D18"/>
    <w:rsid w:val="00F460F5"/>
    <w:rsid w:val="00F47921"/>
    <w:rsid w:val="00F47ABB"/>
    <w:rsid w:val="00F50374"/>
    <w:rsid w:val="00F53B3E"/>
    <w:rsid w:val="00F53D20"/>
    <w:rsid w:val="00F56CCE"/>
    <w:rsid w:val="00F6769D"/>
    <w:rsid w:val="00F71326"/>
    <w:rsid w:val="00F72188"/>
    <w:rsid w:val="00F74916"/>
    <w:rsid w:val="00F757D5"/>
    <w:rsid w:val="00F77515"/>
    <w:rsid w:val="00F8091D"/>
    <w:rsid w:val="00F83634"/>
    <w:rsid w:val="00F83B6D"/>
    <w:rsid w:val="00F8773B"/>
    <w:rsid w:val="00F9136B"/>
    <w:rsid w:val="00F936DF"/>
    <w:rsid w:val="00F938F4"/>
    <w:rsid w:val="00F94B7B"/>
    <w:rsid w:val="00F95F13"/>
    <w:rsid w:val="00F97D14"/>
    <w:rsid w:val="00FA0431"/>
    <w:rsid w:val="00FA3EEC"/>
    <w:rsid w:val="00FA428A"/>
    <w:rsid w:val="00FA5C80"/>
    <w:rsid w:val="00FA6721"/>
    <w:rsid w:val="00FB01B0"/>
    <w:rsid w:val="00FB09A7"/>
    <w:rsid w:val="00FB0F62"/>
    <w:rsid w:val="00FB1A8C"/>
    <w:rsid w:val="00FB317D"/>
    <w:rsid w:val="00FB37BE"/>
    <w:rsid w:val="00FB3DDB"/>
    <w:rsid w:val="00FB488F"/>
    <w:rsid w:val="00FB48FA"/>
    <w:rsid w:val="00FB67A5"/>
    <w:rsid w:val="00FC08F5"/>
    <w:rsid w:val="00FC0CEB"/>
    <w:rsid w:val="00FC1978"/>
    <w:rsid w:val="00FC2E41"/>
    <w:rsid w:val="00FC5123"/>
    <w:rsid w:val="00FC5394"/>
    <w:rsid w:val="00FC5B0A"/>
    <w:rsid w:val="00FC5F92"/>
    <w:rsid w:val="00FC69B0"/>
    <w:rsid w:val="00FC7766"/>
    <w:rsid w:val="00FD08BA"/>
    <w:rsid w:val="00FD2701"/>
    <w:rsid w:val="00FD2C1A"/>
    <w:rsid w:val="00FD455B"/>
    <w:rsid w:val="00FD5915"/>
    <w:rsid w:val="00FD71EA"/>
    <w:rsid w:val="00FD7708"/>
    <w:rsid w:val="00FE009C"/>
    <w:rsid w:val="00FE1BFB"/>
    <w:rsid w:val="00FE245F"/>
    <w:rsid w:val="00FE2DD4"/>
    <w:rsid w:val="00FE41CB"/>
    <w:rsid w:val="00FE69DB"/>
    <w:rsid w:val="00FE6D91"/>
    <w:rsid w:val="00FF0280"/>
    <w:rsid w:val="00FF10C7"/>
    <w:rsid w:val="00FF4365"/>
    <w:rsid w:val="00FF486E"/>
    <w:rsid w:val="00FF4F6D"/>
    <w:rsid w:val="00FF5DF0"/>
    <w:rsid w:val="00FF6543"/>
    <w:rsid w:val="00FF7F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A5E86BE"/>
  <w15:docId w15:val="{2D9E4B3E-6BEB-4E92-80A2-BA5C9F614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34B0"/>
    <w:pPr>
      <w:spacing w:line="240" w:lineRule="exact"/>
      <w:jc w:val="both"/>
    </w:pPr>
    <w:rPr>
      <w:rFonts w:ascii="Arial" w:hAnsi="Arial" w:cs="Arial"/>
      <w:sz w:val="24"/>
      <w:szCs w:val="24"/>
    </w:rPr>
  </w:style>
  <w:style w:type="paragraph" w:styleId="Titre1">
    <w:name w:val="heading 1"/>
    <w:basedOn w:val="Normal"/>
    <w:next w:val="Normal"/>
    <w:qFormat/>
    <w:rsid w:val="00360E03"/>
    <w:pPr>
      <w:keepNext/>
      <w:numPr>
        <w:numId w:val="53"/>
      </w:numPr>
      <w:tabs>
        <w:tab w:val="left" w:pos="1588"/>
      </w:tabs>
      <w:outlineLvl w:val="0"/>
    </w:pPr>
    <w:rPr>
      <w:rFonts w:asciiTheme="minorHAnsi" w:hAnsiTheme="minorHAnsi" w:cstheme="minorHAnsi"/>
      <w:b/>
      <w:bCs/>
      <w:caps/>
      <w:sz w:val="28"/>
      <w:szCs w:val="28"/>
      <w:u w:val="single"/>
    </w:rPr>
  </w:style>
  <w:style w:type="paragraph" w:styleId="Titre2">
    <w:name w:val="heading 2"/>
    <w:basedOn w:val="Normal"/>
    <w:next w:val="Normal"/>
    <w:qFormat/>
    <w:rsid w:val="001C0010"/>
    <w:pPr>
      <w:keepNext/>
      <w:numPr>
        <w:ilvl w:val="1"/>
        <w:numId w:val="53"/>
      </w:numPr>
      <w:tabs>
        <w:tab w:val="left" w:pos="851"/>
      </w:tabs>
      <w:outlineLvl w:val="1"/>
    </w:pPr>
    <w:rPr>
      <w:rFonts w:asciiTheme="minorHAnsi" w:hAnsiTheme="minorHAnsi" w:cstheme="minorHAnsi"/>
      <w:b/>
      <w:bCs/>
      <w:u w:val="single"/>
    </w:rPr>
  </w:style>
  <w:style w:type="paragraph" w:styleId="Titre3">
    <w:name w:val="heading 3"/>
    <w:basedOn w:val="Normal"/>
    <w:next w:val="Normal"/>
    <w:qFormat/>
    <w:rsid w:val="00107B33"/>
    <w:pPr>
      <w:keepNext/>
      <w:numPr>
        <w:ilvl w:val="2"/>
        <w:numId w:val="53"/>
      </w:numPr>
      <w:tabs>
        <w:tab w:val="left" w:pos="1134"/>
      </w:tabs>
      <w:outlineLvl w:val="2"/>
    </w:pPr>
    <w:rPr>
      <w:rFonts w:asciiTheme="minorHAnsi" w:hAnsiTheme="minorHAnsi" w:cstheme="minorHAnsi"/>
      <w:b/>
      <w:bCs/>
      <w:i/>
      <w:iCs/>
      <w:sz w:val="22"/>
      <w:szCs w:val="22"/>
    </w:rPr>
  </w:style>
  <w:style w:type="paragraph" w:styleId="Titre4">
    <w:name w:val="heading 4"/>
    <w:basedOn w:val="Normal"/>
    <w:next w:val="Normal"/>
    <w:qFormat/>
    <w:pPr>
      <w:keepNext/>
      <w:numPr>
        <w:ilvl w:val="3"/>
        <w:numId w:val="53"/>
      </w:numPr>
      <w:tabs>
        <w:tab w:val="left" w:pos="2438"/>
      </w:tabs>
      <w:jc w:val="left"/>
      <w:outlineLvl w:val="3"/>
    </w:pPr>
    <w:rPr>
      <w:color w:val="000000"/>
      <w:u w:val="single"/>
    </w:rPr>
  </w:style>
  <w:style w:type="paragraph" w:styleId="Titre5">
    <w:name w:val="heading 5"/>
    <w:basedOn w:val="Normal"/>
    <w:next w:val="Normal"/>
    <w:qFormat/>
    <w:pPr>
      <w:keepNext/>
      <w:numPr>
        <w:ilvl w:val="4"/>
        <w:numId w:val="53"/>
      </w:numPr>
      <w:jc w:val="center"/>
      <w:outlineLvl w:val="4"/>
    </w:pPr>
    <w:rPr>
      <w:b/>
      <w:bCs/>
      <w:sz w:val="28"/>
      <w:szCs w:val="28"/>
      <w:u w:val="single"/>
    </w:rPr>
  </w:style>
  <w:style w:type="paragraph" w:styleId="Titre6">
    <w:name w:val="heading 6"/>
    <w:basedOn w:val="Normal"/>
    <w:next w:val="Normal"/>
    <w:qFormat/>
    <w:pPr>
      <w:keepNext/>
      <w:numPr>
        <w:ilvl w:val="5"/>
        <w:numId w:val="53"/>
      </w:numPr>
      <w:pBdr>
        <w:top w:val="single" w:sz="6" w:space="0" w:color="auto"/>
        <w:left w:val="single" w:sz="6" w:space="0" w:color="auto"/>
        <w:bottom w:val="single" w:sz="6" w:space="1" w:color="auto"/>
        <w:right w:val="single" w:sz="6" w:space="0" w:color="auto"/>
      </w:pBdr>
      <w:tabs>
        <w:tab w:val="left" w:pos="-709"/>
      </w:tabs>
      <w:jc w:val="center"/>
      <w:outlineLvl w:val="5"/>
    </w:pPr>
    <w:rPr>
      <w:b/>
      <w:bCs/>
      <w:sz w:val="28"/>
      <w:szCs w:val="28"/>
    </w:rPr>
  </w:style>
  <w:style w:type="paragraph" w:styleId="Titre7">
    <w:name w:val="heading 7"/>
    <w:basedOn w:val="Normal"/>
    <w:next w:val="Normal"/>
    <w:qFormat/>
    <w:pPr>
      <w:keepNext/>
      <w:numPr>
        <w:ilvl w:val="6"/>
        <w:numId w:val="53"/>
      </w:numPr>
      <w:tabs>
        <w:tab w:val="left" w:pos="1134"/>
      </w:tabs>
      <w:outlineLvl w:val="6"/>
    </w:pPr>
  </w:style>
  <w:style w:type="paragraph" w:styleId="Titre8">
    <w:name w:val="heading 8"/>
    <w:basedOn w:val="Normal"/>
    <w:next w:val="Normal"/>
    <w:qFormat/>
    <w:pPr>
      <w:keepNext/>
      <w:numPr>
        <w:ilvl w:val="7"/>
        <w:numId w:val="53"/>
      </w:numPr>
      <w:pBdr>
        <w:top w:val="single" w:sz="6" w:space="0" w:color="auto"/>
        <w:left w:val="single" w:sz="6" w:space="0" w:color="auto"/>
        <w:bottom w:val="single" w:sz="6" w:space="1" w:color="auto"/>
        <w:right w:val="single" w:sz="6" w:space="0" w:color="auto"/>
      </w:pBdr>
      <w:tabs>
        <w:tab w:val="left" w:pos="-709"/>
      </w:tabs>
      <w:jc w:val="center"/>
      <w:outlineLvl w:val="7"/>
    </w:pPr>
    <w:rPr>
      <w:rFonts w:ascii="Times New Roman" w:hAnsi="Times New Roman" w:cs="Times New Roman"/>
      <w:b/>
      <w:bCs/>
      <w:sz w:val="28"/>
      <w:szCs w:val="28"/>
    </w:rPr>
  </w:style>
  <w:style w:type="paragraph" w:styleId="Titre9">
    <w:name w:val="heading 9"/>
    <w:basedOn w:val="Normal"/>
    <w:next w:val="Normal"/>
    <w:qFormat/>
    <w:pPr>
      <w:keepNext/>
      <w:numPr>
        <w:ilvl w:val="8"/>
        <w:numId w:val="53"/>
      </w:numPr>
      <w:ind w:right="-426"/>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819"/>
        <w:tab w:val="right" w:pos="9071"/>
      </w:tabs>
    </w:pPr>
  </w:style>
  <w:style w:type="paragraph" w:styleId="En-tte">
    <w:name w:val="header"/>
    <w:basedOn w:val="Normal"/>
    <w:link w:val="En-tteCar"/>
    <w:pPr>
      <w:tabs>
        <w:tab w:val="center" w:pos="4819"/>
        <w:tab w:val="right" w:pos="9071"/>
      </w:tabs>
    </w:pPr>
  </w:style>
  <w:style w:type="paragraph" w:customStyle="1" w:styleId="paragr0">
    <w:name w:val="paragr. 0"/>
    <w:pPr>
      <w:spacing w:line="228" w:lineRule="exact"/>
    </w:pPr>
    <w:rPr>
      <w:rFonts w:ascii="Narrator" w:hAnsi="Narrator"/>
      <w:sz w:val="14"/>
      <w:szCs w:val="14"/>
    </w:rPr>
  </w:style>
  <w:style w:type="character" w:styleId="Numrodepage">
    <w:name w:val="page number"/>
    <w:basedOn w:val="Policepardfaut"/>
  </w:style>
  <w:style w:type="paragraph" w:styleId="Corpsdetexte">
    <w:name w:val="Body Text"/>
    <w:basedOn w:val="Normal"/>
    <w:link w:val="CorpsdetexteCar"/>
  </w:style>
  <w:style w:type="paragraph" w:customStyle="1" w:styleId="Corpsdetexte21">
    <w:name w:val="Corps de texte 21"/>
    <w:basedOn w:val="Normal"/>
    <w:pPr>
      <w:tabs>
        <w:tab w:val="left" w:pos="431"/>
      </w:tabs>
    </w:pPr>
    <w:rPr>
      <w:b/>
      <w:bCs/>
      <w:u w:val="double"/>
    </w:rPr>
  </w:style>
  <w:style w:type="paragraph" w:customStyle="1" w:styleId="Corpsdetexte31">
    <w:name w:val="Corps de texte 31"/>
    <w:basedOn w:val="Normal"/>
    <w:pPr>
      <w:tabs>
        <w:tab w:val="left" w:pos="431"/>
      </w:tabs>
      <w:ind w:right="-1"/>
    </w:pPr>
  </w:style>
  <w:style w:type="paragraph" w:customStyle="1" w:styleId="P1">
    <w:name w:val="P1"/>
    <w:basedOn w:val="Normal"/>
    <w:pPr>
      <w:keepLines/>
      <w:widowControl w:val="0"/>
      <w:tabs>
        <w:tab w:val="left" w:pos="851"/>
        <w:tab w:val="right" w:pos="9639"/>
      </w:tabs>
      <w:spacing w:after="240"/>
      <w:ind w:left="567"/>
    </w:pPr>
    <w:rPr>
      <w:rFonts w:ascii="Palatino" w:hAnsi="Palatino"/>
    </w:rPr>
  </w:style>
  <w:style w:type="paragraph" w:customStyle="1" w:styleId="Corpsdetexte22">
    <w:name w:val="Corps de texte 22"/>
    <w:basedOn w:val="Normal"/>
    <w:rPr>
      <w:b/>
      <w:bCs/>
      <w:i/>
      <w:iCs/>
    </w:rPr>
  </w:style>
  <w:style w:type="paragraph" w:customStyle="1" w:styleId="Corpsdetexte23">
    <w:name w:val="Corps de texte 23"/>
    <w:basedOn w:val="Normal"/>
    <w:pPr>
      <w:tabs>
        <w:tab w:val="left" w:pos="431"/>
      </w:tabs>
    </w:pPr>
    <w:rPr>
      <w:b/>
      <w:bCs/>
      <w:u w:val="double"/>
    </w:rPr>
  </w:style>
  <w:style w:type="paragraph" w:customStyle="1" w:styleId="Corpsdetexte32">
    <w:name w:val="Corps de texte 32"/>
    <w:basedOn w:val="Normal"/>
    <w:pPr>
      <w:tabs>
        <w:tab w:val="left" w:pos="431"/>
      </w:tabs>
      <w:ind w:right="-1"/>
    </w:pPr>
  </w:style>
  <w:style w:type="paragraph" w:customStyle="1" w:styleId="Corpsdetexte24">
    <w:name w:val="Corps de texte 24"/>
    <w:basedOn w:val="Normal"/>
    <w:pPr>
      <w:ind w:left="567" w:hanging="283"/>
    </w:pPr>
  </w:style>
  <w:style w:type="paragraph" w:customStyle="1" w:styleId="Corpsdetexte25">
    <w:name w:val="Corps de texte 25"/>
    <w:basedOn w:val="Normal"/>
    <w:pPr>
      <w:jc w:val="center"/>
    </w:pPr>
    <w:rPr>
      <w:b/>
      <w:bCs/>
    </w:rPr>
  </w:style>
  <w:style w:type="paragraph" w:customStyle="1" w:styleId="Retraitcorpsdetexte21">
    <w:name w:val="Retrait corps de texte 21"/>
    <w:basedOn w:val="Normal"/>
    <w:pPr>
      <w:ind w:left="426" w:hanging="426"/>
    </w:pPr>
  </w:style>
  <w:style w:type="paragraph" w:customStyle="1" w:styleId="Retraitcorpsdetexte31">
    <w:name w:val="Retrait corps de texte 31"/>
    <w:basedOn w:val="Normal"/>
    <w:pPr>
      <w:ind w:left="709" w:hanging="283"/>
    </w:pPr>
  </w:style>
  <w:style w:type="paragraph" w:customStyle="1" w:styleId="Corpsdetexte26">
    <w:name w:val="Corps de texte 26"/>
    <w:basedOn w:val="Normal"/>
    <w:pPr>
      <w:ind w:left="709" w:hanging="283"/>
    </w:pPr>
    <w:rPr>
      <w:i/>
      <w:iCs/>
    </w:rPr>
  </w:style>
  <w:style w:type="paragraph" w:customStyle="1" w:styleId="Retraitcorpsdetexte22">
    <w:name w:val="Retrait corps de texte 22"/>
    <w:basedOn w:val="Normal"/>
    <w:pPr>
      <w:ind w:left="426" w:hanging="426"/>
    </w:pPr>
    <w:rPr>
      <w:i/>
      <w:iCs/>
    </w:rPr>
  </w:style>
  <w:style w:type="paragraph" w:customStyle="1" w:styleId="Retraitcorpsdetexte32">
    <w:name w:val="Retrait corps de texte 32"/>
    <w:basedOn w:val="Normal"/>
    <w:pPr>
      <w:ind w:left="426" w:hanging="142"/>
    </w:pPr>
  </w:style>
  <w:style w:type="paragraph" w:customStyle="1" w:styleId="Corpsdetexte27">
    <w:name w:val="Corps de texte 27"/>
    <w:basedOn w:val="Normal"/>
    <w:pPr>
      <w:tabs>
        <w:tab w:val="left" w:pos="5812"/>
      </w:tabs>
    </w:pPr>
  </w:style>
  <w:style w:type="paragraph" w:customStyle="1" w:styleId="Corpsdetexte28">
    <w:name w:val="Corps de texte 28"/>
    <w:basedOn w:val="Normal"/>
    <w:pPr>
      <w:ind w:left="-284"/>
    </w:pPr>
  </w:style>
  <w:style w:type="paragraph" w:styleId="TM1">
    <w:name w:val="toc 1"/>
    <w:basedOn w:val="Normal"/>
    <w:next w:val="Normal"/>
    <w:autoRedefine/>
    <w:uiPriority w:val="39"/>
    <w:pPr>
      <w:spacing w:before="120" w:after="120"/>
      <w:jc w:val="left"/>
    </w:pPr>
    <w:rPr>
      <w:rFonts w:ascii="Times New Roman" w:hAnsi="Times New Roman" w:cs="Times New Roman"/>
      <w:b/>
      <w:bCs/>
      <w:caps/>
      <w:sz w:val="20"/>
      <w:szCs w:val="20"/>
    </w:rPr>
  </w:style>
  <w:style w:type="paragraph" w:styleId="TM2">
    <w:name w:val="toc 2"/>
    <w:basedOn w:val="Normal"/>
    <w:next w:val="Normal"/>
    <w:autoRedefine/>
    <w:uiPriority w:val="39"/>
    <w:pPr>
      <w:ind w:left="240"/>
      <w:jc w:val="left"/>
    </w:pPr>
    <w:rPr>
      <w:rFonts w:ascii="Times New Roman" w:hAnsi="Times New Roman" w:cs="Times New Roman"/>
      <w:smallCaps/>
      <w:sz w:val="20"/>
      <w:szCs w:val="20"/>
    </w:rPr>
  </w:style>
  <w:style w:type="paragraph" w:styleId="TM3">
    <w:name w:val="toc 3"/>
    <w:basedOn w:val="Normal"/>
    <w:next w:val="Normal"/>
    <w:autoRedefine/>
    <w:uiPriority w:val="39"/>
    <w:pPr>
      <w:ind w:left="480"/>
      <w:jc w:val="left"/>
    </w:pPr>
    <w:rPr>
      <w:rFonts w:ascii="Times New Roman" w:hAnsi="Times New Roman" w:cs="Times New Roman"/>
      <w:i/>
      <w:iCs/>
      <w:sz w:val="20"/>
      <w:szCs w:val="20"/>
    </w:rPr>
  </w:style>
  <w:style w:type="paragraph" w:styleId="TM4">
    <w:name w:val="toc 4"/>
    <w:basedOn w:val="Normal"/>
    <w:next w:val="Normal"/>
    <w:autoRedefine/>
    <w:semiHidden/>
    <w:pPr>
      <w:ind w:left="720"/>
      <w:jc w:val="left"/>
    </w:pPr>
    <w:rPr>
      <w:rFonts w:ascii="Times New Roman" w:hAnsi="Times New Roman" w:cs="Times New Roman"/>
      <w:sz w:val="18"/>
      <w:szCs w:val="18"/>
    </w:rPr>
  </w:style>
  <w:style w:type="paragraph" w:styleId="TM5">
    <w:name w:val="toc 5"/>
    <w:basedOn w:val="Normal"/>
    <w:next w:val="Normal"/>
    <w:autoRedefine/>
    <w:semiHidden/>
    <w:pPr>
      <w:ind w:left="960"/>
      <w:jc w:val="left"/>
    </w:pPr>
    <w:rPr>
      <w:rFonts w:ascii="Times New Roman" w:hAnsi="Times New Roman" w:cs="Times New Roman"/>
      <w:sz w:val="18"/>
      <w:szCs w:val="18"/>
    </w:rPr>
  </w:style>
  <w:style w:type="paragraph" w:styleId="TM6">
    <w:name w:val="toc 6"/>
    <w:basedOn w:val="Normal"/>
    <w:next w:val="Normal"/>
    <w:autoRedefine/>
    <w:semiHidden/>
    <w:pPr>
      <w:ind w:left="1200"/>
      <w:jc w:val="left"/>
    </w:pPr>
    <w:rPr>
      <w:rFonts w:ascii="Times New Roman" w:hAnsi="Times New Roman" w:cs="Times New Roman"/>
      <w:sz w:val="18"/>
      <w:szCs w:val="18"/>
    </w:rPr>
  </w:style>
  <w:style w:type="paragraph" w:styleId="TM7">
    <w:name w:val="toc 7"/>
    <w:basedOn w:val="Normal"/>
    <w:next w:val="Normal"/>
    <w:autoRedefine/>
    <w:semiHidden/>
    <w:pPr>
      <w:ind w:left="1440"/>
      <w:jc w:val="left"/>
    </w:pPr>
    <w:rPr>
      <w:rFonts w:ascii="Times New Roman" w:hAnsi="Times New Roman" w:cs="Times New Roman"/>
      <w:sz w:val="18"/>
      <w:szCs w:val="18"/>
    </w:rPr>
  </w:style>
  <w:style w:type="paragraph" w:styleId="TM8">
    <w:name w:val="toc 8"/>
    <w:basedOn w:val="Normal"/>
    <w:next w:val="Normal"/>
    <w:autoRedefine/>
    <w:semiHidden/>
    <w:pPr>
      <w:ind w:left="1680"/>
      <w:jc w:val="left"/>
    </w:pPr>
    <w:rPr>
      <w:rFonts w:ascii="Times New Roman" w:hAnsi="Times New Roman" w:cs="Times New Roman"/>
      <w:sz w:val="18"/>
      <w:szCs w:val="18"/>
    </w:rPr>
  </w:style>
  <w:style w:type="paragraph" w:styleId="TM9">
    <w:name w:val="toc 9"/>
    <w:basedOn w:val="Normal"/>
    <w:next w:val="Normal"/>
    <w:autoRedefine/>
    <w:semiHidden/>
    <w:pPr>
      <w:ind w:left="1920"/>
      <w:jc w:val="left"/>
    </w:pPr>
    <w:rPr>
      <w:rFonts w:ascii="Times New Roman" w:hAnsi="Times New Roman" w:cs="Times New Roman"/>
      <w:sz w:val="18"/>
      <w:szCs w:val="18"/>
    </w:rPr>
  </w:style>
  <w:style w:type="paragraph" w:styleId="Retraitcorpsdetexte">
    <w:name w:val="Body Text Indent"/>
    <w:basedOn w:val="Normal"/>
    <w:pPr>
      <w:tabs>
        <w:tab w:val="left" w:pos="431"/>
      </w:tabs>
      <w:ind w:left="426"/>
    </w:pPr>
  </w:style>
  <w:style w:type="paragraph" w:styleId="Corpsdetexte2">
    <w:name w:val="Body Text 2"/>
    <w:basedOn w:val="Normal"/>
    <w:pPr>
      <w:jc w:val="center"/>
    </w:pPr>
    <w:rPr>
      <w:b/>
      <w:bCs/>
      <w:u w:val="single"/>
    </w:rPr>
  </w:style>
  <w:style w:type="paragraph" w:styleId="Normalcentr">
    <w:name w:val="Block Text"/>
    <w:basedOn w:val="Normal"/>
    <w:pPr>
      <w:ind w:left="851" w:right="-285" w:hanging="284"/>
    </w:pPr>
  </w:style>
  <w:style w:type="paragraph" w:styleId="Retraitcorpsdetexte2">
    <w:name w:val="Body Text Indent 2"/>
    <w:basedOn w:val="Normal"/>
    <w:pPr>
      <w:ind w:left="851" w:hanging="284"/>
    </w:pPr>
  </w:style>
  <w:style w:type="paragraph" w:customStyle="1" w:styleId="R1">
    <w:name w:val="R1"/>
    <w:basedOn w:val="Normal"/>
    <w:pPr>
      <w:keepLines/>
      <w:widowControl w:val="0"/>
      <w:tabs>
        <w:tab w:val="right" w:pos="9639"/>
      </w:tabs>
      <w:spacing w:after="240" w:line="240" w:lineRule="auto"/>
      <w:ind w:left="1418" w:hanging="284"/>
    </w:pPr>
    <w:rPr>
      <w:rFonts w:ascii="Palatino" w:hAnsi="Palatino"/>
    </w:rPr>
  </w:style>
  <w:style w:type="paragraph" w:styleId="Corpsdetexte3">
    <w:name w:val="Body Text 3"/>
    <w:basedOn w:val="Normal"/>
    <w:pPr>
      <w:spacing w:line="240" w:lineRule="auto"/>
      <w:ind w:right="-1"/>
    </w:pPr>
    <w:rPr>
      <w:sz w:val="20"/>
      <w:szCs w:val="20"/>
    </w:rPr>
  </w:style>
  <w:style w:type="paragraph" w:styleId="Retraitnormal">
    <w:name w:val="Normal Indent"/>
    <w:basedOn w:val="Normal"/>
    <w:rsid w:val="000350DB"/>
    <w:pPr>
      <w:spacing w:line="240" w:lineRule="auto"/>
      <w:ind w:left="708"/>
      <w:jc w:val="left"/>
    </w:pPr>
    <w:rPr>
      <w:rFonts w:ascii="Tms Rmn" w:hAnsi="Tms Rmn" w:cs="Times New Roman"/>
      <w:sz w:val="20"/>
      <w:szCs w:val="20"/>
    </w:rPr>
  </w:style>
  <w:style w:type="paragraph" w:styleId="Retraitcorpsdetexte3">
    <w:name w:val="Body Text Indent 3"/>
    <w:basedOn w:val="Normal"/>
    <w:rsid w:val="00CF73F9"/>
    <w:pPr>
      <w:spacing w:line="240" w:lineRule="auto"/>
      <w:ind w:left="-284"/>
    </w:pPr>
    <w:rPr>
      <w:rFonts w:cs="Times New Roman"/>
      <w:b/>
      <w:sz w:val="28"/>
      <w:szCs w:val="20"/>
    </w:rPr>
  </w:style>
  <w:style w:type="table" w:styleId="Grilledutableau">
    <w:name w:val="Table Grid"/>
    <w:basedOn w:val="TableauNormal"/>
    <w:rsid w:val="00CF73F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6439B2"/>
    <w:rPr>
      <w:color w:val="0000FF"/>
      <w:u w:val="single"/>
    </w:rPr>
  </w:style>
  <w:style w:type="character" w:styleId="Lienhypertextesuivivisit">
    <w:name w:val="FollowedHyperlink"/>
    <w:rsid w:val="000D2539"/>
    <w:rPr>
      <w:color w:val="800080"/>
      <w:u w:val="single"/>
    </w:rPr>
  </w:style>
  <w:style w:type="paragraph" w:styleId="Textedebulles">
    <w:name w:val="Balloon Text"/>
    <w:basedOn w:val="Normal"/>
    <w:semiHidden/>
    <w:rsid w:val="00D421C0"/>
    <w:rPr>
      <w:rFonts w:ascii="Tahoma" w:hAnsi="Tahoma" w:cs="Tahoma"/>
      <w:sz w:val="16"/>
      <w:szCs w:val="16"/>
    </w:rPr>
  </w:style>
  <w:style w:type="paragraph" w:customStyle="1" w:styleId="TEXTESTANDARDpaslimite">
    <w:name w:val="TEXTE STANDARD pas limite"/>
    <w:rsid w:val="004D2DC5"/>
    <w:pPr>
      <w:spacing w:after="240"/>
      <w:jc w:val="both"/>
    </w:pPr>
    <w:rPr>
      <w:rFonts w:ascii="Times" w:hAnsi="Times" w:cs="Times"/>
      <w:sz w:val="24"/>
      <w:szCs w:val="24"/>
    </w:rPr>
  </w:style>
  <w:style w:type="paragraph" w:styleId="Paragraphedeliste">
    <w:name w:val="List Paragraph"/>
    <w:basedOn w:val="Normal"/>
    <w:uiPriority w:val="34"/>
    <w:qFormat/>
    <w:rsid w:val="00845C7E"/>
    <w:pPr>
      <w:ind w:left="708"/>
    </w:pPr>
  </w:style>
  <w:style w:type="character" w:customStyle="1" w:styleId="En-tteCar">
    <w:name w:val="En-tête Car"/>
    <w:link w:val="En-tte"/>
    <w:uiPriority w:val="99"/>
    <w:rsid w:val="002B2F3B"/>
    <w:rPr>
      <w:rFonts w:ascii="Arial" w:hAnsi="Arial" w:cs="Arial"/>
      <w:sz w:val="24"/>
      <w:szCs w:val="24"/>
    </w:rPr>
  </w:style>
  <w:style w:type="paragraph" w:customStyle="1" w:styleId="Normal2">
    <w:name w:val="Normal2"/>
    <w:basedOn w:val="Normal"/>
    <w:rsid w:val="00B83E5C"/>
    <w:pPr>
      <w:keepLines/>
      <w:tabs>
        <w:tab w:val="left" w:pos="567"/>
        <w:tab w:val="left" w:pos="851"/>
        <w:tab w:val="left" w:pos="1134"/>
      </w:tabs>
      <w:spacing w:line="240" w:lineRule="auto"/>
      <w:ind w:left="284" w:firstLine="284"/>
    </w:pPr>
    <w:rPr>
      <w:rFonts w:ascii="Times New Roman" w:hAnsi="Times New Roman" w:cs="Times New Roman"/>
      <w:sz w:val="22"/>
      <w:szCs w:val="22"/>
    </w:rPr>
  </w:style>
  <w:style w:type="character" w:customStyle="1" w:styleId="PieddepageCar">
    <w:name w:val="Pied de page Car"/>
    <w:link w:val="Pieddepage"/>
    <w:locked/>
    <w:rsid w:val="00AA349D"/>
    <w:rPr>
      <w:rFonts w:ascii="Arial" w:hAnsi="Arial" w:cs="Arial"/>
      <w:sz w:val="24"/>
      <w:szCs w:val="24"/>
    </w:rPr>
  </w:style>
  <w:style w:type="paragraph" w:styleId="Textebrut">
    <w:name w:val="Plain Text"/>
    <w:basedOn w:val="Normal"/>
    <w:link w:val="TextebrutCar"/>
    <w:uiPriority w:val="99"/>
    <w:semiHidden/>
    <w:unhideWhenUsed/>
    <w:rsid w:val="005829C8"/>
    <w:pPr>
      <w:spacing w:line="240" w:lineRule="auto"/>
      <w:jc w:val="left"/>
    </w:pPr>
    <w:rPr>
      <w:rFonts w:ascii="Calibri" w:eastAsia="Calibri" w:hAnsi="Calibri" w:cs="Times New Roman"/>
      <w:sz w:val="22"/>
      <w:szCs w:val="21"/>
      <w:lang w:eastAsia="en-US"/>
    </w:rPr>
  </w:style>
  <w:style w:type="character" w:customStyle="1" w:styleId="TextebrutCar">
    <w:name w:val="Texte brut Car"/>
    <w:link w:val="Textebrut"/>
    <w:uiPriority w:val="99"/>
    <w:semiHidden/>
    <w:rsid w:val="005829C8"/>
    <w:rPr>
      <w:rFonts w:ascii="Calibri" w:eastAsia="Calibri" w:hAnsi="Calibri"/>
      <w:sz w:val="22"/>
      <w:szCs w:val="21"/>
      <w:lang w:eastAsia="en-US"/>
    </w:rPr>
  </w:style>
  <w:style w:type="character" w:styleId="Textedelespacerserv">
    <w:name w:val="Placeholder Text"/>
    <w:basedOn w:val="Policepardfaut"/>
    <w:uiPriority w:val="99"/>
    <w:semiHidden/>
    <w:rsid w:val="0069725D"/>
    <w:rPr>
      <w:color w:val="808080"/>
    </w:rPr>
  </w:style>
  <w:style w:type="paragraph" w:customStyle="1" w:styleId="CarCar2">
    <w:name w:val="Car Car2"/>
    <w:basedOn w:val="Normal"/>
    <w:rsid w:val="00BB0D2F"/>
    <w:pPr>
      <w:spacing w:after="160"/>
      <w:jc w:val="left"/>
    </w:pPr>
    <w:rPr>
      <w:rFonts w:ascii="Verdana" w:hAnsi="Verdana" w:cs="Times New Roman"/>
      <w:sz w:val="20"/>
      <w:szCs w:val="20"/>
      <w:lang w:val="en-US" w:eastAsia="en-US"/>
    </w:rPr>
  </w:style>
  <w:style w:type="character" w:customStyle="1" w:styleId="CorpsdetexteCar">
    <w:name w:val="Corps de texte Car"/>
    <w:link w:val="Corpsdetexte"/>
    <w:rsid w:val="002F5576"/>
    <w:rPr>
      <w:rFonts w:ascii="Arial" w:hAnsi="Arial" w:cs="Arial"/>
      <w:sz w:val="24"/>
      <w:szCs w:val="24"/>
    </w:rPr>
  </w:style>
  <w:style w:type="paragraph" w:customStyle="1" w:styleId="Corpsdetexte29">
    <w:name w:val="Corps de texte 29"/>
    <w:basedOn w:val="Normal"/>
    <w:rsid w:val="00AC19F5"/>
    <w:pPr>
      <w:ind w:left="-284"/>
    </w:pPr>
  </w:style>
  <w:style w:type="paragraph" w:customStyle="1" w:styleId="Corpsdetexte210">
    <w:name w:val="Corps de texte 210"/>
    <w:basedOn w:val="Normal"/>
    <w:rsid w:val="00343BE3"/>
    <w:pPr>
      <w:ind w:left="-284"/>
    </w:pPr>
  </w:style>
  <w:style w:type="paragraph" w:styleId="Sansinterligne">
    <w:name w:val="No Spacing"/>
    <w:qFormat/>
    <w:rsid w:val="00343BE3"/>
    <w:rPr>
      <w:rFonts w:ascii="Calibri" w:eastAsia="Calibri" w:hAnsi="Calibri"/>
      <w:sz w:val="22"/>
      <w:szCs w:val="22"/>
      <w:lang w:eastAsia="en-US"/>
    </w:rPr>
  </w:style>
  <w:style w:type="paragraph" w:customStyle="1" w:styleId="Default">
    <w:name w:val="Default"/>
    <w:rsid w:val="00FC5394"/>
    <w:pPr>
      <w:autoSpaceDE w:val="0"/>
      <w:autoSpaceDN w:val="0"/>
      <w:adjustRightInd w:val="0"/>
    </w:pPr>
    <w:rPr>
      <w:rFonts w:ascii="Arial" w:hAnsi="Arial" w:cs="Arial"/>
      <w:color w:val="000000"/>
      <w:sz w:val="24"/>
      <w:szCs w:val="24"/>
    </w:rPr>
  </w:style>
  <w:style w:type="paragraph" w:styleId="Retrait1religne">
    <w:name w:val="Body Text First Indent"/>
    <w:basedOn w:val="Corpsdetexte"/>
    <w:link w:val="Retrait1religneCar"/>
    <w:uiPriority w:val="99"/>
    <w:unhideWhenUsed/>
    <w:rsid w:val="00871109"/>
    <w:pPr>
      <w:ind w:firstLine="360"/>
    </w:pPr>
  </w:style>
  <w:style w:type="character" w:customStyle="1" w:styleId="Retrait1religneCar">
    <w:name w:val="Retrait 1re ligne Car"/>
    <w:basedOn w:val="CorpsdetexteCar"/>
    <w:link w:val="Retrait1religne"/>
    <w:uiPriority w:val="99"/>
    <w:rsid w:val="00871109"/>
    <w:rPr>
      <w:rFonts w:ascii="Arial" w:hAnsi="Arial" w:cs="Arial"/>
      <w:sz w:val="24"/>
      <w:szCs w:val="24"/>
    </w:rPr>
  </w:style>
  <w:style w:type="paragraph" w:styleId="Titre">
    <w:name w:val="Title"/>
    <w:basedOn w:val="Normal"/>
    <w:next w:val="Normal"/>
    <w:link w:val="TitreCar"/>
    <w:uiPriority w:val="10"/>
    <w:qFormat/>
    <w:rsid w:val="00326B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26BBD"/>
    <w:rPr>
      <w:rFonts w:asciiTheme="majorHAnsi" w:eastAsiaTheme="majorEastAsia" w:hAnsiTheme="majorHAnsi" w:cstheme="majorBidi"/>
      <w:color w:val="17365D" w:themeColor="text2" w:themeShade="BF"/>
      <w:spacing w:val="5"/>
      <w:kern w:val="28"/>
      <w:sz w:val="52"/>
      <w:szCs w:val="52"/>
    </w:rPr>
  </w:style>
  <w:style w:type="paragraph" w:customStyle="1" w:styleId="Car2Car">
    <w:name w:val="Car2 Car"/>
    <w:basedOn w:val="Normal"/>
    <w:autoRedefine/>
    <w:rsid w:val="00B10CCB"/>
    <w:pPr>
      <w:spacing w:after="80" w:line="240" w:lineRule="auto"/>
    </w:pPr>
    <w:rPr>
      <w:rFonts w:cs="Times New Roman"/>
      <w:b/>
      <w:szCs w:val="20"/>
      <w:lang w:val="en-US" w:eastAsia="en-US"/>
    </w:rPr>
  </w:style>
  <w:style w:type="paragraph" w:customStyle="1" w:styleId="itdh0n">
    <w:name w:val="it:dh:0:n"/>
    <w:basedOn w:val="Normal"/>
    <w:rsid w:val="00550458"/>
    <w:pPr>
      <w:numPr>
        <w:numId w:val="11"/>
      </w:numPr>
      <w:tabs>
        <w:tab w:val="clear" w:pos="360"/>
        <w:tab w:val="left" w:pos="284"/>
      </w:tabs>
      <w:spacing w:before="240" w:line="240" w:lineRule="auto"/>
      <w:ind w:left="284" w:hanging="284"/>
      <w:jc w:val="left"/>
    </w:pPr>
    <w:rPr>
      <w:rFonts w:cs="Times New Roman"/>
      <w:sz w:val="22"/>
      <w:szCs w:val="20"/>
      <w:lang w:val="es-ES_tradnl"/>
    </w:rPr>
  </w:style>
  <w:style w:type="paragraph" w:customStyle="1" w:styleId="tiret">
    <w:name w:val="tiret"/>
    <w:basedOn w:val="Normal"/>
    <w:next w:val="Normal"/>
    <w:link w:val="tiretCar"/>
    <w:autoRedefine/>
    <w:rsid w:val="0006702E"/>
    <w:pPr>
      <w:numPr>
        <w:numId w:val="16"/>
      </w:numPr>
      <w:spacing w:before="60" w:after="60" w:line="240" w:lineRule="auto"/>
      <w:ind w:right="567"/>
      <w:contextualSpacing/>
    </w:pPr>
    <w:rPr>
      <w:rFonts w:cs="Helv"/>
      <w:sz w:val="20"/>
      <w:szCs w:val="22"/>
    </w:rPr>
  </w:style>
  <w:style w:type="character" w:customStyle="1" w:styleId="tiretCar">
    <w:name w:val="tiret Car"/>
    <w:basedOn w:val="Policepardfaut"/>
    <w:link w:val="tiret"/>
    <w:rsid w:val="0006702E"/>
    <w:rPr>
      <w:rFonts w:ascii="Arial" w:hAnsi="Arial" w:cs="Helv"/>
      <w:szCs w:val="22"/>
    </w:rPr>
  </w:style>
  <w:style w:type="paragraph" w:styleId="Index1">
    <w:name w:val="index 1"/>
    <w:basedOn w:val="Normal"/>
    <w:next w:val="Normal"/>
    <w:autoRedefine/>
    <w:uiPriority w:val="99"/>
    <w:semiHidden/>
    <w:unhideWhenUsed/>
    <w:rsid w:val="00417BE9"/>
    <w:pPr>
      <w:spacing w:line="240" w:lineRule="auto"/>
      <w:ind w:left="240" w:hanging="240"/>
    </w:pPr>
  </w:style>
  <w:style w:type="paragraph" w:styleId="Titreindex">
    <w:name w:val="index heading"/>
    <w:basedOn w:val="Normal"/>
    <w:next w:val="Index1"/>
    <w:semiHidden/>
    <w:rsid w:val="00417BE9"/>
    <w:pPr>
      <w:spacing w:line="240" w:lineRule="auto"/>
    </w:pPr>
    <w:rPr>
      <w:rFonts w:ascii="Times New Roman" w:hAnsi="Times New Roman" w:cs="Times New Roman"/>
      <w:sz w:val="22"/>
      <w:szCs w:val="22"/>
    </w:rPr>
  </w:style>
  <w:style w:type="paragraph" w:customStyle="1" w:styleId="Retrait1A">
    <w:name w:val="Retrait1A"/>
    <w:basedOn w:val="Normal"/>
    <w:semiHidden/>
    <w:rsid w:val="00417BE9"/>
    <w:pPr>
      <w:numPr>
        <w:numId w:val="17"/>
      </w:numPr>
      <w:tabs>
        <w:tab w:val="left" w:pos="284"/>
      </w:tabs>
      <w:spacing w:after="120" w:line="240" w:lineRule="auto"/>
    </w:pPr>
    <w:rPr>
      <w:sz w:val="22"/>
      <w:szCs w:val="22"/>
    </w:rPr>
  </w:style>
  <w:style w:type="paragraph" w:customStyle="1" w:styleId="Titre4VC">
    <w:name w:val="Titre 4VC"/>
    <w:basedOn w:val="Normal"/>
    <w:next w:val="Normal"/>
    <w:rsid w:val="001E6EDB"/>
    <w:pPr>
      <w:tabs>
        <w:tab w:val="num" w:pos="1143"/>
      </w:tabs>
      <w:spacing w:after="120" w:line="240" w:lineRule="auto"/>
      <w:ind w:left="1143" w:hanging="720"/>
    </w:pPr>
    <w:rPr>
      <w:b/>
      <w:bCs/>
      <w:i/>
      <w:color w:val="000000"/>
      <w:sz w:val="20"/>
      <w:szCs w:val="20"/>
    </w:rPr>
  </w:style>
  <w:style w:type="paragraph" w:customStyle="1" w:styleId="tiret2">
    <w:name w:val="tiret 2"/>
    <w:basedOn w:val="tiret"/>
    <w:autoRedefine/>
    <w:rsid w:val="00A11773"/>
    <w:pPr>
      <w:numPr>
        <w:numId w:val="0"/>
      </w:numPr>
      <w:ind w:left="2345" w:hanging="360"/>
      <w:jc w:val="left"/>
    </w:pPr>
  </w:style>
  <w:style w:type="paragraph" w:customStyle="1" w:styleId="Descriptif">
    <w:name w:val="Descriptif"/>
    <w:basedOn w:val="Normal"/>
    <w:semiHidden/>
    <w:rsid w:val="00DD1D34"/>
    <w:pPr>
      <w:spacing w:line="240" w:lineRule="auto"/>
      <w:jc w:val="left"/>
    </w:pPr>
    <w:rPr>
      <w:sz w:val="20"/>
      <w:szCs w:val="20"/>
    </w:rPr>
  </w:style>
  <w:style w:type="paragraph" w:styleId="Notedebasdepage">
    <w:name w:val="footnote text"/>
    <w:basedOn w:val="Normal"/>
    <w:link w:val="NotedebasdepageCar"/>
    <w:uiPriority w:val="99"/>
    <w:semiHidden/>
    <w:unhideWhenUsed/>
    <w:rsid w:val="003C2889"/>
    <w:pPr>
      <w:spacing w:line="240" w:lineRule="auto"/>
    </w:pPr>
    <w:rPr>
      <w:sz w:val="20"/>
      <w:szCs w:val="20"/>
    </w:rPr>
  </w:style>
  <w:style w:type="character" w:customStyle="1" w:styleId="NotedebasdepageCar">
    <w:name w:val="Note de bas de page Car"/>
    <w:basedOn w:val="Policepardfaut"/>
    <w:link w:val="Notedebasdepage"/>
    <w:uiPriority w:val="99"/>
    <w:semiHidden/>
    <w:rsid w:val="003C2889"/>
    <w:rPr>
      <w:rFonts w:ascii="Arial" w:hAnsi="Arial" w:cs="Arial"/>
    </w:rPr>
  </w:style>
  <w:style w:type="character" w:styleId="Marquedecommentaire">
    <w:name w:val="annotation reference"/>
    <w:basedOn w:val="Policepardfaut"/>
    <w:uiPriority w:val="99"/>
    <w:semiHidden/>
    <w:unhideWhenUsed/>
    <w:rsid w:val="00134311"/>
    <w:rPr>
      <w:sz w:val="16"/>
      <w:szCs w:val="16"/>
    </w:rPr>
  </w:style>
  <w:style w:type="paragraph" w:styleId="Commentaire">
    <w:name w:val="annotation text"/>
    <w:basedOn w:val="Normal"/>
    <w:link w:val="CommentaireCar"/>
    <w:uiPriority w:val="99"/>
    <w:semiHidden/>
    <w:unhideWhenUsed/>
    <w:rsid w:val="00134311"/>
    <w:pPr>
      <w:spacing w:line="240" w:lineRule="auto"/>
    </w:pPr>
    <w:rPr>
      <w:sz w:val="20"/>
      <w:szCs w:val="20"/>
    </w:rPr>
  </w:style>
  <w:style w:type="character" w:customStyle="1" w:styleId="CommentaireCar">
    <w:name w:val="Commentaire Car"/>
    <w:basedOn w:val="Policepardfaut"/>
    <w:link w:val="Commentaire"/>
    <w:uiPriority w:val="99"/>
    <w:semiHidden/>
    <w:rsid w:val="00134311"/>
    <w:rPr>
      <w:rFonts w:ascii="Arial" w:hAnsi="Arial" w:cs="Arial"/>
    </w:rPr>
  </w:style>
  <w:style w:type="paragraph" w:styleId="Objetducommentaire">
    <w:name w:val="annotation subject"/>
    <w:basedOn w:val="Commentaire"/>
    <w:next w:val="Commentaire"/>
    <w:link w:val="ObjetducommentaireCar"/>
    <w:uiPriority w:val="99"/>
    <w:semiHidden/>
    <w:unhideWhenUsed/>
    <w:rsid w:val="00134311"/>
    <w:rPr>
      <w:b/>
      <w:bCs/>
    </w:rPr>
  </w:style>
  <w:style w:type="character" w:customStyle="1" w:styleId="ObjetducommentaireCar">
    <w:name w:val="Objet du commentaire Car"/>
    <w:basedOn w:val="CommentaireCar"/>
    <w:link w:val="Objetducommentaire"/>
    <w:uiPriority w:val="99"/>
    <w:semiHidden/>
    <w:rsid w:val="00134311"/>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55254">
      <w:bodyDiv w:val="1"/>
      <w:marLeft w:val="0"/>
      <w:marRight w:val="0"/>
      <w:marTop w:val="0"/>
      <w:marBottom w:val="0"/>
      <w:divBdr>
        <w:top w:val="none" w:sz="0" w:space="0" w:color="auto"/>
        <w:left w:val="none" w:sz="0" w:space="0" w:color="auto"/>
        <w:bottom w:val="none" w:sz="0" w:space="0" w:color="auto"/>
        <w:right w:val="none" w:sz="0" w:space="0" w:color="auto"/>
      </w:divBdr>
    </w:div>
    <w:div w:id="322202766">
      <w:bodyDiv w:val="1"/>
      <w:marLeft w:val="0"/>
      <w:marRight w:val="0"/>
      <w:marTop w:val="0"/>
      <w:marBottom w:val="0"/>
      <w:divBdr>
        <w:top w:val="none" w:sz="0" w:space="0" w:color="auto"/>
        <w:left w:val="none" w:sz="0" w:space="0" w:color="auto"/>
        <w:bottom w:val="none" w:sz="0" w:space="0" w:color="auto"/>
        <w:right w:val="none" w:sz="0" w:space="0" w:color="auto"/>
      </w:divBdr>
    </w:div>
    <w:div w:id="510805433">
      <w:bodyDiv w:val="1"/>
      <w:marLeft w:val="0"/>
      <w:marRight w:val="0"/>
      <w:marTop w:val="0"/>
      <w:marBottom w:val="0"/>
      <w:divBdr>
        <w:top w:val="none" w:sz="0" w:space="0" w:color="auto"/>
        <w:left w:val="none" w:sz="0" w:space="0" w:color="auto"/>
        <w:bottom w:val="none" w:sz="0" w:space="0" w:color="auto"/>
        <w:right w:val="none" w:sz="0" w:space="0" w:color="auto"/>
      </w:divBdr>
    </w:div>
    <w:div w:id="585773962">
      <w:bodyDiv w:val="1"/>
      <w:marLeft w:val="0"/>
      <w:marRight w:val="0"/>
      <w:marTop w:val="0"/>
      <w:marBottom w:val="0"/>
      <w:divBdr>
        <w:top w:val="none" w:sz="0" w:space="0" w:color="auto"/>
        <w:left w:val="none" w:sz="0" w:space="0" w:color="auto"/>
        <w:bottom w:val="none" w:sz="0" w:space="0" w:color="auto"/>
        <w:right w:val="none" w:sz="0" w:space="0" w:color="auto"/>
      </w:divBdr>
    </w:div>
    <w:div w:id="696389095">
      <w:bodyDiv w:val="1"/>
      <w:marLeft w:val="0"/>
      <w:marRight w:val="0"/>
      <w:marTop w:val="0"/>
      <w:marBottom w:val="0"/>
      <w:divBdr>
        <w:top w:val="none" w:sz="0" w:space="0" w:color="auto"/>
        <w:left w:val="none" w:sz="0" w:space="0" w:color="auto"/>
        <w:bottom w:val="none" w:sz="0" w:space="0" w:color="auto"/>
        <w:right w:val="none" w:sz="0" w:space="0" w:color="auto"/>
      </w:divBdr>
    </w:div>
    <w:div w:id="843326770">
      <w:bodyDiv w:val="1"/>
      <w:marLeft w:val="0"/>
      <w:marRight w:val="0"/>
      <w:marTop w:val="0"/>
      <w:marBottom w:val="0"/>
      <w:divBdr>
        <w:top w:val="none" w:sz="0" w:space="0" w:color="auto"/>
        <w:left w:val="none" w:sz="0" w:space="0" w:color="auto"/>
        <w:bottom w:val="none" w:sz="0" w:space="0" w:color="auto"/>
        <w:right w:val="none" w:sz="0" w:space="0" w:color="auto"/>
      </w:divBdr>
      <w:divsChild>
        <w:div w:id="1889872136">
          <w:marLeft w:val="0"/>
          <w:marRight w:val="0"/>
          <w:marTop w:val="0"/>
          <w:marBottom w:val="0"/>
          <w:divBdr>
            <w:top w:val="none" w:sz="0" w:space="0" w:color="auto"/>
            <w:left w:val="none" w:sz="0" w:space="0" w:color="auto"/>
            <w:bottom w:val="none" w:sz="0" w:space="0" w:color="auto"/>
            <w:right w:val="none" w:sz="0" w:space="0" w:color="auto"/>
          </w:divBdr>
        </w:div>
      </w:divsChild>
    </w:div>
    <w:div w:id="1008218820">
      <w:bodyDiv w:val="1"/>
      <w:marLeft w:val="0"/>
      <w:marRight w:val="0"/>
      <w:marTop w:val="0"/>
      <w:marBottom w:val="0"/>
      <w:divBdr>
        <w:top w:val="none" w:sz="0" w:space="0" w:color="auto"/>
        <w:left w:val="none" w:sz="0" w:space="0" w:color="auto"/>
        <w:bottom w:val="none" w:sz="0" w:space="0" w:color="auto"/>
        <w:right w:val="none" w:sz="0" w:space="0" w:color="auto"/>
      </w:divBdr>
    </w:div>
    <w:div w:id="1014262106">
      <w:bodyDiv w:val="1"/>
      <w:marLeft w:val="0"/>
      <w:marRight w:val="0"/>
      <w:marTop w:val="0"/>
      <w:marBottom w:val="0"/>
      <w:divBdr>
        <w:top w:val="none" w:sz="0" w:space="0" w:color="auto"/>
        <w:left w:val="none" w:sz="0" w:space="0" w:color="auto"/>
        <w:bottom w:val="none" w:sz="0" w:space="0" w:color="auto"/>
        <w:right w:val="none" w:sz="0" w:space="0" w:color="auto"/>
      </w:divBdr>
    </w:div>
    <w:div w:id="1030104572">
      <w:bodyDiv w:val="1"/>
      <w:marLeft w:val="0"/>
      <w:marRight w:val="0"/>
      <w:marTop w:val="0"/>
      <w:marBottom w:val="0"/>
      <w:divBdr>
        <w:top w:val="none" w:sz="0" w:space="0" w:color="auto"/>
        <w:left w:val="none" w:sz="0" w:space="0" w:color="auto"/>
        <w:bottom w:val="none" w:sz="0" w:space="0" w:color="auto"/>
        <w:right w:val="none" w:sz="0" w:space="0" w:color="auto"/>
      </w:divBdr>
    </w:div>
    <w:div w:id="1260404976">
      <w:bodyDiv w:val="1"/>
      <w:marLeft w:val="0"/>
      <w:marRight w:val="0"/>
      <w:marTop w:val="0"/>
      <w:marBottom w:val="0"/>
      <w:divBdr>
        <w:top w:val="none" w:sz="0" w:space="0" w:color="auto"/>
        <w:left w:val="none" w:sz="0" w:space="0" w:color="auto"/>
        <w:bottom w:val="none" w:sz="0" w:space="0" w:color="auto"/>
        <w:right w:val="none" w:sz="0" w:space="0" w:color="auto"/>
      </w:divBdr>
    </w:div>
    <w:div w:id="1265765750">
      <w:bodyDiv w:val="1"/>
      <w:marLeft w:val="0"/>
      <w:marRight w:val="0"/>
      <w:marTop w:val="0"/>
      <w:marBottom w:val="0"/>
      <w:divBdr>
        <w:top w:val="none" w:sz="0" w:space="0" w:color="auto"/>
        <w:left w:val="none" w:sz="0" w:space="0" w:color="auto"/>
        <w:bottom w:val="none" w:sz="0" w:space="0" w:color="auto"/>
        <w:right w:val="none" w:sz="0" w:space="0" w:color="auto"/>
      </w:divBdr>
    </w:div>
    <w:div w:id="1329868493">
      <w:bodyDiv w:val="1"/>
      <w:marLeft w:val="0"/>
      <w:marRight w:val="0"/>
      <w:marTop w:val="0"/>
      <w:marBottom w:val="0"/>
      <w:divBdr>
        <w:top w:val="none" w:sz="0" w:space="0" w:color="auto"/>
        <w:left w:val="none" w:sz="0" w:space="0" w:color="auto"/>
        <w:bottom w:val="none" w:sz="0" w:space="0" w:color="auto"/>
        <w:right w:val="none" w:sz="0" w:space="0" w:color="auto"/>
      </w:divBdr>
    </w:div>
    <w:div w:id="1382628984">
      <w:bodyDiv w:val="1"/>
      <w:marLeft w:val="0"/>
      <w:marRight w:val="0"/>
      <w:marTop w:val="0"/>
      <w:marBottom w:val="0"/>
      <w:divBdr>
        <w:top w:val="none" w:sz="0" w:space="0" w:color="auto"/>
        <w:left w:val="none" w:sz="0" w:space="0" w:color="auto"/>
        <w:bottom w:val="none" w:sz="0" w:space="0" w:color="auto"/>
        <w:right w:val="none" w:sz="0" w:space="0" w:color="auto"/>
      </w:divBdr>
    </w:div>
    <w:div w:id="1790320407">
      <w:bodyDiv w:val="1"/>
      <w:marLeft w:val="0"/>
      <w:marRight w:val="0"/>
      <w:marTop w:val="0"/>
      <w:marBottom w:val="0"/>
      <w:divBdr>
        <w:top w:val="none" w:sz="0" w:space="0" w:color="auto"/>
        <w:left w:val="none" w:sz="0" w:space="0" w:color="auto"/>
        <w:bottom w:val="none" w:sz="0" w:space="0" w:color="auto"/>
        <w:right w:val="none" w:sz="0" w:space="0" w:color="auto"/>
      </w:divBdr>
    </w:div>
    <w:div w:id="1802117141">
      <w:bodyDiv w:val="1"/>
      <w:marLeft w:val="0"/>
      <w:marRight w:val="0"/>
      <w:marTop w:val="0"/>
      <w:marBottom w:val="0"/>
      <w:divBdr>
        <w:top w:val="none" w:sz="0" w:space="0" w:color="auto"/>
        <w:left w:val="none" w:sz="0" w:space="0" w:color="auto"/>
        <w:bottom w:val="none" w:sz="0" w:space="0" w:color="auto"/>
        <w:right w:val="none" w:sz="0" w:space="0" w:color="auto"/>
      </w:divBdr>
      <w:divsChild>
        <w:div w:id="295137026">
          <w:marLeft w:val="0"/>
          <w:marRight w:val="0"/>
          <w:marTop w:val="0"/>
          <w:marBottom w:val="0"/>
          <w:divBdr>
            <w:top w:val="none" w:sz="0" w:space="0" w:color="auto"/>
            <w:left w:val="none" w:sz="0" w:space="0" w:color="auto"/>
            <w:bottom w:val="none" w:sz="0" w:space="0" w:color="auto"/>
            <w:right w:val="none" w:sz="0" w:space="0" w:color="auto"/>
          </w:divBdr>
        </w:div>
        <w:div w:id="305089270">
          <w:marLeft w:val="0"/>
          <w:marRight w:val="0"/>
          <w:marTop w:val="0"/>
          <w:marBottom w:val="0"/>
          <w:divBdr>
            <w:top w:val="none" w:sz="0" w:space="0" w:color="auto"/>
            <w:left w:val="none" w:sz="0" w:space="0" w:color="auto"/>
            <w:bottom w:val="none" w:sz="0" w:space="0" w:color="auto"/>
            <w:right w:val="none" w:sz="0" w:space="0" w:color="auto"/>
          </w:divBdr>
        </w:div>
        <w:div w:id="444931314">
          <w:marLeft w:val="0"/>
          <w:marRight w:val="0"/>
          <w:marTop w:val="0"/>
          <w:marBottom w:val="0"/>
          <w:divBdr>
            <w:top w:val="none" w:sz="0" w:space="0" w:color="auto"/>
            <w:left w:val="none" w:sz="0" w:space="0" w:color="auto"/>
            <w:bottom w:val="none" w:sz="0" w:space="0" w:color="auto"/>
            <w:right w:val="none" w:sz="0" w:space="0" w:color="auto"/>
          </w:divBdr>
        </w:div>
        <w:div w:id="825169025">
          <w:marLeft w:val="0"/>
          <w:marRight w:val="0"/>
          <w:marTop w:val="0"/>
          <w:marBottom w:val="0"/>
          <w:divBdr>
            <w:top w:val="none" w:sz="0" w:space="0" w:color="auto"/>
            <w:left w:val="none" w:sz="0" w:space="0" w:color="auto"/>
            <w:bottom w:val="none" w:sz="0" w:space="0" w:color="auto"/>
            <w:right w:val="none" w:sz="0" w:space="0" w:color="auto"/>
          </w:divBdr>
        </w:div>
        <w:div w:id="10989393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571EC-560C-401A-A41B-8BF3C22A4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22</Pages>
  <Words>8685</Words>
  <Characters>47768</Characters>
  <Application>Microsoft Office Word</Application>
  <DocSecurity>0</DocSecurity>
  <Lines>398</Lines>
  <Paragraphs>112</Paragraphs>
  <ScaleCrop>false</ScaleCrop>
  <HeadingPairs>
    <vt:vector size="2" baseType="variant">
      <vt:variant>
        <vt:lpstr>Titre</vt:lpstr>
      </vt:variant>
      <vt:variant>
        <vt:i4>1</vt:i4>
      </vt:variant>
    </vt:vector>
  </HeadingPairs>
  <TitlesOfParts>
    <vt:vector size="1" baseType="lpstr">
      <vt:lpstr>CCAP - MAINTENANCE AUTOCOMMUTATEUR RENEE SABRAN</vt:lpstr>
    </vt:vector>
  </TitlesOfParts>
  <Company>Hospices Civils de LYON</Company>
  <LinksUpToDate>false</LinksUpToDate>
  <CharactersWithSpaces>56341</CharactersWithSpaces>
  <SharedDoc>false</SharedDoc>
  <HLinks>
    <vt:vector size="6" baseType="variant">
      <vt:variant>
        <vt:i4>5242989</vt:i4>
      </vt:variant>
      <vt:variant>
        <vt:i4>234</vt:i4>
      </vt:variant>
      <vt:variant>
        <vt:i4>0</vt:i4>
      </vt:variant>
      <vt:variant>
        <vt:i4>5</vt:i4>
      </vt:variant>
      <vt:variant>
        <vt:lpwstr>mailto:julien.lepreux@mdef-lyon.fr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 MAINTENANCE AUTOCOMMUTATEUR RENEE SABRAN</dc:title>
  <dc:creator>hcl</dc:creator>
  <cp:lastModifiedBy>LAMIC, Marie</cp:lastModifiedBy>
  <cp:revision>7</cp:revision>
  <cp:lastPrinted>2017-06-13T13:22:00Z</cp:lastPrinted>
  <dcterms:created xsi:type="dcterms:W3CDTF">2025-07-07T09:34:00Z</dcterms:created>
  <dcterms:modified xsi:type="dcterms:W3CDTF">2025-07-08T16:18:00Z</dcterms:modified>
</cp:coreProperties>
</file>